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E9E0F" w14:textId="77777777" w:rsidR="00B85CA0" w:rsidRDefault="00B85CA0" w:rsidP="00B85CA0">
      <w:pPr>
        <w:pStyle w:val="NoSpacing"/>
      </w:pPr>
    </w:p>
    <w:p w14:paraId="342555A0" w14:textId="77777777" w:rsidR="00C54E60" w:rsidRDefault="00C54E60" w:rsidP="00335ABE">
      <w:pPr>
        <w:spacing w:line="276" w:lineRule="auto"/>
        <w:jc w:val="center"/>
        <w:rPr>
          <w:b/>
          <w:sz w:val="28"/>
          <w:szCs w:val="26"/>
        </w:rPr>
      </w:pPr>
    </w:p>
    <w:p w14:paraId="5B28F713" w14:textId="77777777" w:rsidR="00C54E60" w:rsidRDefault="00C54E60" w:rsidP="00335ABE">
      <w:pPr>
        <w:spacing w:line="276" w:lineRule="auto"/>
        <w:jc w:val="center"/>
        <w:rPr>
          <w:b/>
          <w:sz w:val="28"/>
          <w:szCs w:val="26"/>
        </w:rPr>
      </w:pPr>
    </w:p>
    <w:p w14:paraId="5F1E6013" w14:textId="77777777" w:rsidR="00C54E60" w:rsidRDefault="00C54E60" w:rsidP="00335ABE">
      <w:pPr>
        <w:spacing w:line="276" w:lineRule="auto"/>
        <w:jc w:val="center"/>
        <w:rPr>
          <w:b/>
          <w:sz w:val="28"/>
          <w:szCs w:val="26"/>
        </w:rPr>
      </w:pPr>
    </w:p>
    <w:p w14:paraId="6B2903FE" w14:textId="5677C2F5" w:rsidR="00C54E60" w:rsidRPr="006D6FD4" w:rsidRDefault="00C54E60" w:rsidP="00C54E60">
      <w:pPr>
        <w:pStyle w:val="NoSpacing"/>
        <w:jc w:val="center"/>
        <w:rPr>
          <w:rFonts w:ascii="HelveticaNeueLT Pro 47 LtCn" w:eastAsia="Calibri" w:hAnsi="HelveticaNeueLT Pro 47 LtCn" w:cstheme="minorHAnsi"/>
          <w:b/>
          <w:color w:val="F58944"/>
          <w:sz w:val="32"/>
          <w:szCs w:val="24"/>
        </w:rPr>
      </w:pPr>
      <w:r>
        <w:rPr>
          <w:rFonts w:ascii="HelveticaNeueLT Pro 47 LtCn" w:eastAsia="Calibri" w:hAnsi="HelveticaNeueLT Pro 47 LtCn" w:cstheme="minorHAnsi"/>
          <w:b/>
          <w:color w:val="F58944"/>
          <w:sz w:val="32"/>
          <w:szCs w:val="24"/>
        </w:rPr>
        <w:t xml:space="preserve">Asbestos in </w:t>
      </w:r>
      <w:r w:rsidR="003E51A3">
        <w:rPr>
          <w:rFonts w:ascii="HelveticaNeueLT Pro 47 LtCn" w:eastAsia="Calibri" w:hAnsi="HelveticaNeueLT Pro 47 LtCn" w:cstheme="minorHAnsi"/>
          <w:b/>
          <w:color w:val="F58944"/>
          <w:sz w:val="32"/>
          <w:szCs w:val="24"/>
        </w:rPr>
        <w:t>SAN DA branded gaskets</w:t>
      </w:r>
    </w:p>
    <w:p w14:paraId="5B61AAA2" w14:textId="77777777" w:rsidR="006745E2" w:rsidRPr="003E51A3" w:rsidRDefault="006745E2" w:rsidP="006745E2">
      <w:pPr>
        <w:spacing w:line="276" w:lineRule="auto"/>
        <w:rPr>
          <w:rFonts w:ascii="Calibri" w:eastAsia="Calibri" w:hAnsi="Calibri" w:cs="Calibri"/>
          <w:b/>
        </w:rPr>
      </w:pPr>
      <w:r w:rsidRPr="003E51A3">
        <w:rPr>
          <w:rFonts w:ascii="Calibri" w:eastAsia="Calibri" w:hAnsi="Calibri" w:cs="Calibri"/>
          <w:b/>
          <w:sz w:val="24"/>
          <w:szCs w:val="24"/>
        </w:rPr>
        <w:t>Purpose</w:t>
      </w:r>
    </w:p>
    <w:p w14:paraId="3FBA7A29" w14:textId="7A7A8360" w:rsidR="003E51A3" w:rsidRDefault="006745E2" w:rsidP="006745E2">
      <w:pPr>
        <w:spacing w:line="276" w:lineRule="auto"/>
        <w:rPr>
          <w:rFonts w:ascii="Calibri" w:eastAsia="Calibri" w:hAnsi="Calibri" w:cs="Calibri"/>
        </w:rPr>
      </w:pPr>
      <w:r w:rsidRPr="003E51A3">
        <w:rPr>
          <w:rFonts w:ascii="Calibri" w:eastAsia="Calibri" w:hAnsi="Calibri" w:cs="Calibri"/>
        </w:rPr>
        <w:t>This safety alert provides information about the presence of asbestos in</w:t>
      </w:r>
      <w:r w:rsidR="003E51A3">
        <w:rPr>
          <w:rFonts w:ascii="Calibri" w:eastAsia="Calibri" w:hAnsi="Calibri" w:cs="Calibri"/>
        </w:rPr>
        <w:t xml:space="preserve"> imported gaskets produced from gasket sheeting manufactured under the SAN DA brand, in </w:t>
      </w:r>
      <w:r w:rsidRPr="003E51A3">
        <w:rPr>
          <w:rFonts w:ascii="Calibri" w:eastAsia="Calibri" w:hAnsi="Calibri" w:cs="Calibri"/>
        </w:rPr>
        <w:t xml:space="preserve">the People’s Republic of China (China).  </w:t>
      </w:r>
    </w:p>
    <w:p w14:paraId="376E6422" w14:textId="0DF1E3DA" w:rsidR="00972CF5" w:rsidRDefault="008B3E9F" w:rsidP="00280648">
      <w:pPr>
        <w:spacing w:line="276" w:lineRule="auto"/>
        <w:jc w:val="center"/>
        <w:rPr>
          <w:rFonts w:ascii="Calibri" w:eastAsia="Calibri" w:hAnsi="Calibri" w:cs="Calibri"/>
        </w:rPr>
      </w:pPr>
      <w:r>
        <w:rPr>
          <w:rFonts w:ascii="Calibri" w:eastAsia="Calibri" w:hAnsi="Calibri" w:cs="Calibri"/>
          <w:noProof/>
          <w:lang w:eastAsia="en-AU"/>
        </w:rPr>
        <w:drawing>
          <wp:inline distT="0" distB="0" distL="0" distR="0" wp14:anchorId="13BEE7CF" wp14:editId="3627D22C">
            <wp:extent cx="1543050" cy="12991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n Da logo 2.jpg"/>
                    <pic:cNvPicPr/>
                  </pic:nvPicPr>
                  <pic:blipFill>
                    <a:blip r:embed="rId11">
                      <a:extLst>
                        <a:ext uri="{28A0092B-C50C-407E-A947-70E740481C1C}">
                          <a14:useLocalDpi xmlns:a14="http://schemas.microsoft.com/office/drawing/2010/main" val="0"/>
                        </a:ext>
                      </a:extLst>
                    </a:blip>
                    <a:stretch>
                      <a:fillRect/>
                    </a:stretch>
                  </pic:blipFill>
                  <pic:spPr>
                    <a:xfrm>
                      <a:off x="0" y="0"/>
                      <a:ext cx="1581224" cy="1331271"/>
                    </a:xfrm>
                    <a:prstGeom prst="rect">
                      <a:avLst/>
                    </a:prstGeom>
                  </pic:spPr>
                </pic:pic>
              </a:graphicData>
            </a:graphic>
          </wp:inline>
        </w:drawing>
      </w:r>
    </w:p>
    <w:p w14:paraId="5979140B" w14:textId="260997F5" w:rsidR="006E2062" w:rsidRDefault="006745E2" w:rsidP="00280648">
      <w:pPr>
        <w:spacing w:line="276" w:lineRule="auto"/>
        <w:jc w:val="center"/>
      </w:pPr>
      <w:r w:rsidRPr="00E5179A">
        <w:rPr>
          <w:rFonts w:ascii="Calibri" w:eastAsia="Calibri" w:hAnsi="Calibri" w:cs="Calibri"/>
          <w:b/>
          <w:i/>
          <w:sz w:val="20"/>
        </w:rPr>
        <w:t>Figure 1</w:t>
      </w:r>
      <w:r w:rsidR="009D520B">
        <w:rPr>
          <w:rFonts w:ascii="Calibri" w:eastAsia="Calibri" w:hAnsi="Calibri" w:cs="Calibri"/>
          <w:b/>
          <w:i/>
          <w:sz w:val="20"/>
        </w:rPr>
        <w:t xml:space="preserve">: </w:t>
      </w:r>
      <w:r w:rsidR="00280648">
        <w:rPr>
          <w:rFonts w:ascii="Calibri" w:eastAsia="Calibri" w:hAnsi="Calibri" w:cs="Calibri"/>
          <w:i/>
          <w:sz w:val="20"/>
        </w:rPr>
        <w:t>SAN DA brand</w:t>
      </w:r>
    </w:p>
    <w:p w14:paraId="3BB623EF" w14:textId="77777777" w:rsidR="00E658B6" w:rsidRPr="00E658B6" w:rsidRDefault="00E658B6" w:rsidP="00C54E60">
      <w:pPr>
        <w:spacing w:line="276" w:lineRule="auto"/>
        <w:rPr>
          <w:b/>
          <w:bCs/>
        </w:rPr>
      </w:pPr>
      <w:r w:rsidRPr="00C54E60">
        <w:rPr>
          <w:rFonts w:ascii="Calibri" w:eastAsia="Calibri" w:hAnsi="Calibri" w:cs="Calibri"/>
          <w:b/>
          <w:sz w:val="24"/>
          <w:szCs w:val="24"/>
        </w:rPr>
        <w:t>Background</w:t>
      </w:r>
    </w:p>
    <w:p w14:paraId="77FAAE4E" w14:textId="63189E01" w:rsidR="006E2062" w:rsidRDefault="006E2062" w:rsidP="001B6FED">
      <w:pPr>
        <w:spacing w:after="120" w:line="276" w:lineRule="auto"/>
        <w:rPr>
          <w:rFonts w:ascii="Calibri" w:eastAsia="Calibri" w:hAnsi="Calibri" w:cs="Calibri"/>
        </w:rPr>
      </w:pPr>
      <w:r w:rsidRPr="006E2062">
        <w:rPr>
          <w:rFonts w:ascii="Calibri" w:eastAsia="Calibri" w:hAnsi="Calibri" w:cs="Calibri"/>
        </w:rPr>
        <w:t xml:space="preserve">In </w:t>
      </w:r>
      <w:r w:rsidR="00DA4034">
        <w:rPr>
          <w:rFonts w:ascii="Calibri" w:eastAsia="Calibri" w:hAnsi="Calibri" w:cs="Calibri"/>
        </w:rPr>
        <w:t>March</w:t>
      </w:r>
      <w:r w:rsidR="00B20EA2">
        <w:rPr>
          <w:rFonts w:ascii="Calibri" w:eastAsia="Calibri" w:hAnsi="Calibri" w:cs="Calibri"/>
        </w:rPr>
        <w:t xml:space="preserve"> 202</w:t>
      </w:r>
      <w:r w:rsidR="00DA4034">
        <w:rPr>
          <w:rFonts w:ascii="Calibri" w:eastAsia="Calibri" w:hAnsi="Calibri" w:cs="Calibri"/>
        </w:rPr>
        <w:t>1</w:t>
      </w:r>
      <w:r w:rsidR="003E6318">
        <w:rPr>
          <w:rFonts w:ascii="Calibri" w:eastAsia="Calibri" w:hAnsi="Calibri" w:cs="Calibri"/>
        </w:rPr>
        <w:t>,</w:t>
      </w:r>
      <w:r w:rsidRPr="006E2062">
        <w:rPr>
          <w:rFonts w:ascii="Calibri" w:eastAsia="Calibri" w:hAnsi="Calibri" w:cs="Calibri"/>
        </w:rPr>
        <w:t xml:space="preserve"> the</w:t>
      </w:r>
      <w:r w:rsidR="003E6318">
        <w:rPr>
          <w:rFonts w:ascii="Calibri" w:eastAsia="Calibri" w:hAnsi="Calibri" w:cs="Calibri"/>
        </w:rPr>
        <w:t xml:space="preserve"> </w:t>
      </w:r>
      <w:r w:rsidR="00DA4034">
        <w:rPr>
          <w:rFonts w:ascii="Calibri" w:eastAsia="Calibri" w:hAnsi="Calibri" w:cs="Calibri"/>
        </w:rPr>
        <w:t xml:space="preserve">Australian Border Force </w:t>
      </w:r>
      <w:r w:rsidR="003E6318">
        <w:rPr>
          <w:rFonts w:ascii="Calibri" w:eastAsia="Calibri" w:hAnsi="Calibri" w:cs="Calibri"/>
        </w:rPr>
        <w:t>(</w:t>
      </w:r>
      <w:r w:rsidR="00DA4034">
        <w:rPr>
          <w:rFonts w:ascii="Calibri" w:eastAsia="Calibri" w:hAnsi="Calibri" w:cs="Calibri"/>
        </w:rPr>
        <w:t>ABF</w:t>
      </w:r>
      <w:r w:rsidR="003E6318">
        <w:rPr>
          <w:rFonts w:ascii="Calibri" w:eastAsia="Calibri" w:hAnsi="Calibri" w:cs="Calibri"/>
        </w:rPr>
        <w:t xml:space="preserve">) </w:t>
      </w:r>
      <w:r w:rsidR="00DA4034">
        <w:rPr>
          <w:rFonts w:ascii="Calibri" w:eastAsia="Calibri" w:hAnsi="Calibri" w:cs="Calibri"/>
        </w:rPr>
        <w:t>examined two gaskets in a consignment of after-market parts and components imported from China</w:t>
      </w:r>
      <w:r w:rsidR="00665A70">
        <w:rPr>
          <w:rFonts w:ascii="Calibri" w:eastAsia="Calibri" w:hAnsi="Calibri" w:cs="Calibri"/>
        </w:rPr>
        <w:t xml:space="preserve"> </w:t>
      </w:r>
      <w:r w:rsidR="00D4233F">
        <w:rPr>
          <w:rFonts w:ascii="Calibri" w:eastAsia="Calibri" w:hAnsi="Calibri" w:cs="Calibri"/>
        </w:rPr>
        <w:t xml:space="preserve">destined </w:t>
      </w:r>
      <w:r w:rsidR="00665A70">
        <w:rPr>
          <w:rFonts w:ascii="Calibri" w:eastAsia="Calibri" w:hAnsi="Calibri" w:cs="Calibri"/>
        </w:rPr>
        <w:t xml:space="preserve">for use in </w:t>
      </w:r>
      <w:r w:rsidR="00280648">
        <w:rPr>
          <w:rFonts w:ascii="Calibri" w:eastAsia="Calibri" w:hAnsi="Calibri" w:cs="Calibri"/>
        </w:rPr>
        <w:t xml:space="preserve">construction </w:t>
      </w:r>
      <w:r w:rsidR="00665A70">
        <w:rPr>
          <w:rFonts w:ascii="Calibri" w:eastAsia="Calibri" w:hAnsi="Calibri" w:cs="Calibri"/>
        </w:rPr>
        <w:t>plant</w:t>
      </w:r>
      <w:r w:rsidR="00DA4034">
        <w:rPr>
          <w:rFonts w:ascii="Calibri" w:eastAsia="Calibri" w:hAnsi="Calibri" w:cs="Calibri"/>
        </w:rPr>
        <w:t xml:space="preserve">. </w:t>
      </w:r>
      <w:r w:rsidR="00665A70">
        <w:rPr>
          <w:rFonts w:ascii="Calibri" w:eastAsia="Calibri" w:hAnsi="Calibri" w:cs="Calibri"/>
        </w:rPr>
        <w:t xml:space="preserve">The two gaskets were compatible with </w:t>
      </w:r>
      <w:r w:rsidR="00CC5B67">
        <w:rPr>
          <w:rFonts w:ascii="Calibri" w:eastAsia="Calibri" w:hAnsi="Calibri" w:cs="Calibri"/>
        </w:rPr>
        <w:t xml:space="preserve">models of </w:t>
      </w:r>
      <w:r w:rsidR="00665A70">
        <w:rPr>
          <w:rFonts w:ascii="Calibri" w:eastAsia="Calibri" w:hAnsi="Calibri" w:cs="Calibri"/>
        </w:rPr>
        <w:t>Komatsu and Shantui bulldozers.</w:t>
      </w:r>
      <w:r w:rsidR="00DA4034">
        <w:rPr>
          <w:rFonts w:ascii="Calibri" w:eastAsia="Calibri" w:hAnsi="Calibri" w:cs="Calibri"/>
        </w:rPr>
        <w:t xml:space="preserve"> </w:t>
      </w:r>
      <w:r w:rsidR="00CC5B67">
        <w:rPr>
          <w:rFonts w:ascii="Calibri" w:eastAsia="Calibri" w:hAnsi="Calibri" w:cs="Calibri"/>
        </w:rPr>
        <w:t>The gaskets were sampled and tested and found to contain chrysotile asbestos.</w:t>
      </w:r>
      <w:r w:rsidR="00D4233F">
        <w:rPr>
          <w:rFonts w:ascii="Calibri" w:eastAsia="Calibri" w:hAnsi="Calibri" w:cs="Calibri"/>
        </w:rPr>
        <w:t xml:space="preserve"> </w:t>
      </w:r>
    </w:p>
    <w:p w14:paraId="1FC8170A" w14:textId="0BA2B8A6" w:rsidR="00C620B8" w:rsidRPr="00E658B6" w:rsidRDefault="00C620B8" w:rsidP="00C620B8">
      <w:pPr>
        <w:spacing w:line="276" w:lineRule="auto"/>
        <w:rPr>
          <w:b/>
          <w:bCs/>
        </w:rPr>
      </w:pPr>
      <w:r>
        <w:rPr>
          <w:rFonts w:ascii="Calibri" w:eastAsia="Calibri" w:hAnsi="Calibri" w:cs="Calibri"/>
          <w:b/>
          <w:sz w:val="24"/>
          <w:szCs w:val="24"/>
        </w:rPr>
        <w:t>Product description</w:t>
      </w:r>
    </w:p>
    <w:p w14:paraId="4B1ABE85" w14:textId="2768AE8E" w:rsidR="00C620B8" w:rsidRDefault="00C620B8" w:rsidP="00C620B8">
      <w:pPr>
        <w:spacing w:after="120" w:line="276" w:lineRule="auto"/>
        <w:rPr>
          <w:rFonts w:ascii="Calibri" w:eastAsia="Calibri" w:hAnsi="Calibri" w:cs="Calibri"/>
        </w:rPr>
      </w:pPr>
      <w:r>
        <w:rPr>
          <w:rFonts w:ascii="Calibri" w:eastAsia="Calibri" w:hAnsi="Calibri" w:cs="Calibri"/>
        </w:rPr>
        <w:t>Part No. 144-33-21340</w:t>
      </w:r>
      <w:r w:rsidR="000C2F15">
        <w:rPr>
          <w:rFonts w:ascii="Calibri" w:eastAsia="Calibri" w:hAnsi="Calibri" w:cs="Calibri"/>
        </w:rPr>
        <w:t>,</w:t>
      </w:r>
      <w:r>
        <w:rPr>
          <w:rFonts w:ascii="Calibri" w:eastAsia="Calibri" w:hAnsi="Calibri" w:cs="Calibri"/>
        </w:rPr>
        <w:t xml:space="preserve"> f</w:t>
      </w:r>
      <w:r w:rsidRPr="00CF5687">
        <w:rPr>
          <w:rFonts w:asciiTheme="minorHAnsi" w:eastAsia="Calibri" w:hAnsiTheme="minorHAnsi" w:cstheme="minorHAnsi"/>
          <w:szCs w:val="22"/>
        </w:rPr>
        <w:t xml:space="preserve">or use within </w:t>
      </w:r>
      <w:r w:rsidR="000C2F15">
        <w:rPr>
          <w:rFonts w:asciiTheme="minorHAnsi" w:eastAsia="Calibri" w:hAnsiTheme="minorHAnsi" w:cstheme="minorHAnsi"/>
          <w:szCs w:val="22"/>
        </w:rPr>
        <w:t xml:space="preserve">the </w:t>
      </w:r>
      <w:r w:rsidRPr="00CF5687">
        <w:rPr>
          <w:rFonts w:asciiTheme="minorHAnsi" w:hAnsiTheme="minorHAnsi" w:cstheme="minorHAnsi"/>
          <w:szCs w:val="22"/>
        </w:rPr>
        <w:t xml:space="preserve">Steering </w:t>
      </w:r>
      <w:r>
        <w:rPr>
          <w:rFonts w:asciiTheme="minorHAnsi" w:hAnsiTheme="minorHAnsi" w:cstheme="minorHAnsi"/>
          <w:szCs w:val="22"/>
        </w:rPr>
        <w:t>C</w:t>
      </w:r>
      <w:r w:rsidRPr="00CF5687">
        <w:rPr>
          <w:rFonts w:asciiTheme="minorHAnsi" w:hAnsiTheme="minorHAnsi" w:cstheme="minorHAnsi"/>
          <w:szCs w:val="22"/>
        </w:rPr>
        <w:t xml:space="preserve">ase </w:t>
      </w:r>
      <w:r>
        <w:rPr>
          <w:rFonts w:asciiTheme="minorHAnsi" w:hAnsiTheme="minorHAnsi" w:cstheme="minorHAnsi"/>
          <w:szCs w:val="22"/>
        </w:rPr>
        <w:t>C</w:t>
      </w:r>
      <w:r w:rsidRPr="00CF5687">
        <w:rPr>
          <w:rFonts w:asciiTheme="minorHAnsi" w:hAnsiTheme="minorHAnsi" w:cstheme="minorHAnsi"/>
          <w:szCs w:val="22"/>
        </w:rPr>
        <w:t>over</w:t>
      </w:r>
      <w:r>
        <w:rPr>
          <w:rFonts w:ascii="Calibri" w:eastAsia="Calibri" w:hAnsi="Calibri" w:cs="Calibri"/>
        </w:rPr>
        <w:t xml:space="preserve"> and Part No. 144-40-22220</w:t>
      </w:r>
      <w:r w:rsidR="000C2F15">
        <w:rPr>
          <w:rFonts w:ascii="Calibri" w:eastAsia="Calibri" w:hAnsi="Calibri" w:cs="Calibri"/>
        </w:rPr>
        <w:t>,</w:t>
      </w:r>
      <w:r>
        <w:rPr>
          <w:rFonts w:ascii="Calibri" w:eastAsia="Calibri" w:hAnsi="Calibri" w:cs="Calibri"/>
        </w:rPr>
        <w:t xml:space="preserve"> for use </w:t>
      </w:r>
      <w:r w:rsidRPr="00CF5687">
        <w:rPr>
          <w:rFonts w:asciiTheme="minorHAnsi" w:eastAsia="Calibri" w:hAnsiTheme="minorHAnsi" w:cstheme="minorHAnsi"/>
          <w:szCs w:val="22"/>
        </w:rPr>
        <w:t xml:space="preserve">within </w:t>
      </w:r>
      <w:r w:rsidR="000C2F15">
        <w:rPr>
          <w:rFonts w:asciiTheme="minorHAnsi" w:eastAsia="Calibri" w:hAnsiTheme="minorHAnsi" w:cstheme="minorHAnsi"/>
          <w:szCs w:val="22"/>
        </w:rPr>
        <w:t xml:space="preserve">the </w:t>
      </w:r>
      <w:r>
        <w:rPr>
          <w:rFonts w:asciiTheme="minorHAnsi" w:hAnsiTheme="minorHAnsi" w:cstheme="minorHAnsi"/>
          <w:szCs w:val="22"/>
        </w:rPr>
        <w:t>Brake Piping with brake assistor</w:t>
      </w:r>
      <w:r>
        <w:rPr>
          <w:rFonts w:ascii="Calibri" w:eastAsia="Calibri" w:hAnsi="Calibri" w:cs="Calibri"/>
        </w:rPr>
        <w:t>. Both are compatible with a number of Komatsu and Shantui construction plant models.</w:t>
      </w:r>
    </w:p>
    <w:tbl>
      <w:tblPr>
        <w:tblStyle w:val="TableGrid"/>
        <w:tblpPr w:leftFromText="180" w:rightFromText="180" w:vertAnchor="text" w:tblpX="-14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6E2062" w14:paraId="2C59047C" w14:textId="77777777" w:rsidTr="00367435">
        <w:tc>
          <w:tcPr>
            <w:tcW w:w="5212" w:type="dxa"/>
          </w:tcPr>
          <w:p w14:paraId="5CEEF688" w14:textId="063284F0" w:rsidR="006E2062" w:rsidRDefault="00B6469B" w:rsidP="00AB1DBB">
            <w:pPr>
              <w:spacing w:line="276" w:lineRule="auto"/>
              <w:jc w:val="center"/>
              <w:rPr>
                <w:rFonts w:asciiTheme="minorHAnsi" w:eastAsia="Calibri" w:hAnsiTheme="minorHAnsi" w:cstheme="minorHAnsi"/>
                <w:szCs w:val="22"/>
              </w:rPr>
            </w:pPr>
            <w:r>
              <w:rPr>
                <w:rFonts w:asciiTheme="minorHAnsi" w:hAnsiTheme="minorHAnsi" w:cstheme="minorHAnsi"/>
                <w:noProof/>
                <w:szCs w:val="22"/>
                <w:lang w:eastAsia="en-AU"/>
              </w:rPr>
              <mc:AlternateContent>
                <mc:Choice Requires="wpg">
                  <w:drawing>
                    <wp:anchor distT="0" distB="0" distL="114300" distR="114300" simplePos="0" relativeHeight="251661312" behindDoc="0" locked="0" layoutInCell="1" allowOverlap="1" wp14:anchorId="5B22B152" wp14:editId="1BB7993F">
                      <wp:simplePos x="0" y="0"/>
                      <wp:positionH relativeFrom="column">
                        <wp:posOffset>1984375</wp:posOffset>
                      </wp:positionH>
                      <wp:positionV relativeFrom="paragraph">
                        <wp:posOffset>226695</wp:posOffset>
                      </wp:positionV>
                      <wp:extent cx="866775" cy="1819275"/>
                      <wp:effectExtent l="0" t="0" r="85725" b="47625"/>
                      <wp:wrapNone/>
                      <wp:docPr id="20" name="Group 20"/>
                      <wp:cNvGraphicFramePr/>
                      <a:graphic xmlns:a="http://schemas.openxmlformats.org/drawingml/2006/main">
                        <a:graphicData uri="http://schemas.microsoft.com/office/word/2010/wordprocessingGroup">
                          <wpg:wgp>
                            <wpg:cNvGrpSpPr/>
                            <wpg:grpSpPr>
                              <a:xfrm>
                                <a:off x="0" y="0"/>
                                <a:ext cx="866775" cy="1819275"/>
                                <a:chOff x="114300" y="-1"/>
                                <a:chExt cx="866775" cy="1868181"/>
                              </a:xfrm>
                            </wpg:grpSpPr>
                            <pic:pic xmlns:pic="http://schemas.openxmlformats.org/drawingml/2006/picture">
                              <pic:nvPicPr>
                                <pic:cNvPr id="14" name="Picture 14"/>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300" y="-1"/>
                                  <a:ext cx="609600" cy="409575"/>
                                </a:xfrm>
                                <a:prstGeom prst="rect">
                                  <a:avLst/>
                                </a:prstGeom>
                                <a:noFill/>
                              </pic:spPr>
                            </pic:pic>
                            <wps:wsp>
                              <wps:cNvPr id="16" name="Elbow Connector 16"/>
                              <wps:cNvCnPr>
                                <a:stCxn id="14" idx="3"/>
                              </wps:cNvCnPr>
                              <wps:spPr>
                                <a:xfrm>
                                  <a:off x="723900" y="204787"/>
                                  <a:ext cx="257175" cy="1663393"/>
                                </a:xfrm>
                                <a:prstGeom prst="bentConnector2">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2466FC" id="Group 20" o:spid="_x0000_s1026" style="position:absolute;margin-left:156.25pt;margin-top:17.85pt;width:68.25pt;height:143.25pt;z-index:251661312;mso-width-relative:margin;mso-height-relative:margin" coordorigin="1143" coordsize="8667,1868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143;width:6096;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">
                        <v:imagedata r:id="rId13" o:title=""/>
                        <o:lock v:ext="edit" aspectratio="f"/>
                      </v:shape>
                      <v:shapetype id="_x0000_t33" coordsize="21600,21600" o:spt="33" o:oned="t" path="m,l21600,r,21600e" filled="f">
                        <v:stroke joinstyle="miter"/>
                        <v:path arrowok="t" fillok="f" o:connecttype="none"/>
                        <o:lock v:ext="edit" shapetype="t"/>
                      </v:shapetype>
                      <v:shape id="Elbow Connector 16" o:spid="_x0000_s1028" type="#_x0000_t33" style="position:absolute;left:7239;top:2047;width:2571;height:166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" strokecolor="red">
                        <v:stroke endarrow="block"/>
                      </v:shape>
                    </v:group>
                  </w:pict>
                </mc:Fallback>
              </mc:AlternateContent>
            </w:r>
            <w:r w:rsidR="00CF5687">
              <w:rPr>
                <w:rFonts w:asciiTheme="minorHAnsi" w:hAnsiTheme="minorHAnsi" w:cstheme="minorHAnsi"/>
                <w:noProof/>
                <w:szCs w:val="22"/>
                <w:lang w:eastAsia="en-AU"/>
              </w:rPr>
              <w:drawing>
                <wp:inline distT="0" distB="0" distL="0" distR="0" wp14:anchorId="20B13E81" wp14:editId="607FB0CF">
                  <wp:extent cx="2285316" cy="200025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N DA gasket - 144-33-21340.jpg"/>
                          <pic:cNvPicPr/>
                        </pic:nvPicPr>
                        <pic:blipFill>
                          <a:blip r:embed="rId14">
                            <a:extLst>
                              <a:ext uri="{28A0092B-C50C-407E-A947-70E740481C1C}">
                                <a14:useLocalDpi xmlns:a14="http://schemas.microsoft.com/office/drawing/2010/main" val="0"/>
                              </a:ext>
                            </a:extLst>
                          </a:blip>
                          <a:stretch>
                            <a:fillRect/>
                          </a:stretch>
                        </pic:blipFill>
                        <pic:spPr>
                          <a:xfrm>
                            <a:off x="0" y="0"/>
                            <a:ext cx="2285316" cy="2000250"/>
                          </a:xfrm>
                          <a:prstGeom prst="rect">
                            <a:avLst/>
                          </a:prstGeom>
                        </pic:spPr>
                      </pic:pic>
                    </a:graphicData>
                  </a:graphic>
                </wp:inline>
              </w:drawing>
            </w:r>
            <w:r w:rsidR="00D4233F">
              <w:rPr>
                <w:rFonts w:asciiTheme="minorHAnsi" w:eastAsia="Calibri" w:hAnsiTheme="minorHAnsi" w:cstheme="minorHAnsi"/>
                <w:noProof/>
                <w:szCs w:val="22"/>
                <w:lang w:eastAsia="en-AU"/>
              </w:rPr>
              <w:drawing>
                <wp:inline distT="0" distB="0" distL="0" distR="0" wp14:anchorId="5D667FE8" wp14:editId="0E835F87">
                  <wp:extent cx="2886075" cy="1683682"/>
                  <wp:effectExtent l="19050" t="19050" r="9525"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zer gasket marks1.jpg"/>
                          <pic:cNvPicPr/>
                        </pic:nvPicPr>
                        <pic:blipFill>
                          <a:blip r:embed="rId15">
                            <a:extLst>
                              <a:ext uri="{28A0092B-C50C-407E-A947-70E740481C1C}">
                                <a14:useLocalDpi xmlns:a14="http://schemas.microsoft.com/office/drawing/2010/main" val="0"/>
                              </a:ext>
                            </a:extLst>
                          </a:blip>
                          <a:stretch>
                            <a:fillRect/>
                          </a:stretch>
                        </pic:blipFill>
                        <pic:spPr>
                          <a:xfrm>
                            <a:off x="0" y="0"/>
                            <a:ext cx="2903871" cy="1694064"/>
                          </a:xfrm>
                          <a:prstGeom prst="rect">
                            <a:avLst/>
                          </a:prstGeom>
                          <a:ln>
                            <a:solidFill>
                              <a:srgbClr val="FF0000"/>
                            </a:solidFill>
                          </a:ln>
                        </pic:spPr>
                      </pic:pic>
                    </a:graphicData>
                  </a:graphic>
                </wp:inline>
              </w:drawing>
            </w:r>
          </w:p>
          <w:p w14:paraId="324F6EC3" w14:textId="166DB939" w:rsidR="00D4233F" w:rsidRPr="00D4233F" w:rsidRDefault="00D4233F" w:rsidP="00A50EF2">
            <w:pPr>
              <w:spacing w:line="276" w:lineRule="auto"/>
              <w:jc w:val="center"/>
              <w:rPr>
                <w:rFonts w:asciiTheme="minorHAnsi" w:eastAsia="Calibri" w:hAnsiTheme="minorHAnsi" w:cstheme="minorHAnsi"/>
                <w:b/>
                <w:i/>
                <w:sz w:val="20"/>
              </w:rPr>
            </w:pPr>
            <w:r w:rsidRPr="00D4233F">
              <w:rPr>
                <w:rFonts w:asciiTheme="minorHAnsi" w:eastAsia="Calibri" w:hAnsiTheme="minorHAnsi" w:cstheme="minorHAnsi"/>
                <w:b/>
                <w:i/>
                <w:sz w:val="20"/>
              </w:rPr>
              <w:t xml:space="preserve">Figure 2: </w:t>
            </w:r>
            <w:r w:rsidR="00A50EF2" w:rsidRPr="00A50EF2">
              <w:rPr>
                <w:rFonts w:asciiTheme="minorHAnsi" w:eastAsia="Calibri" w:hAnsiTheme="minorHAnsi" w:cstheme="minorHAnsi"/>
                <w:i/>
                <w:sz w:val="20"/>
              </w:rPr>
              <w:t>After-market g</w:t>
            </w:r>
            <w:r w:rsidRPr="00A50EF2">
              <w:rPr>
                <w:rFonts w:asciiTheme="minorHAnsi" w:eastAsia="Calibri" w:hAnsiTheme="minorHAnsi" w:cstheme="minorHAnsi"/>
                <w:i/>
                <w:sz w:val="20"/>
              </w:rPr>
              <w:t>a</w:t>
            </w:r>
            <w:r w:rsidRPr="00D4233F">
              <w:rPr>
                <w:rFonts w:asciiTheme="minorHAnsi" w:eastAsia="Calibri" w:hAnsiTheme="minorHAnsi" w:cstheme="minorHAnsi"/>
                <w:i/>
                <w:sz w:val="20"/>
              </w:rPr>
              <w:t xml:space="preserve">sket </w:t>
            </w:r>
            <w:r w:rsidR="004F2D1A">
              <w:rPr>
                <w:rFonts w:asciiTheme="minorHAnsi" w:eastAsia="Calibri" w:hAnsiTheme="minorHAnsi" w:cstheme="minorHAnsi"/>
                <w:i/>
                <w:sz w:val="20"/>
              </w:rPr>
              <w:t>144-33-21340 with markings</w:t>
            </w:r>
            <w:r w:rsidRPr="00D4233F">
              <w:rPr>
                <w:rFonts w:asciiTheme="minorHAnsi" w:eastAsia="Calibri" w:hAnsiTheme="minorHAnsi" w:cstheme="minorHAnsi"/>
                <w:i/>
                <w:sz w:val="20"/>
              </w:rPr>
              <w:t>.</w:t>
            </w:r>
          </w:p>
        </w:tc>
      </w:tr>
    </w:tbl>
    <w:p w14:paraId="3F1B32F4" w14:textId="77777777" w:rsidR="00C620B8" w:rsidRDefault="00C620B8" w:rsidP="00367435">
      <w:pPr>
        <w:rPr>
          <w:rFonts w:asciiTheme="minorHAnsi" w:eastAsia="Calibri" w:hAnsiTheme="minorHAnsi" w:cstheme="minorHAnsi"/>
          <w:b/>
          <w:i/>
          <w:sz w:val="20"/>
        </w:rPr>
      </w:pPr>
      <w:r>
        <w:rPr>
          <w:rFonts w:asciiTheme="minorHAnsi" w:eastAsia="Calibri" w:hAnsiTheme="minorHAnsi" w:cstheme="minorHAnsi"/>
          <w:noProof/>
          <w:szCs w:val="22"/>
          <w:lang w:eastAsia="en-AU"/>
        </w:rPr>
        <w:drawing>
          <wp:inline distT="0" distB="0" distL="0" distR="0" wp14:anchorId="7638AC4A" wp14:editId="187FF881">
            <wp:extent cx="2546334" cy="3731260"/>
            <wp:effectExtent l="0" t="0" r="6985"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AN DA gasket 144-40-22220.jpg"/>
                    <pic:cNvPicPr/>
                  </pic:nvPicPr>
                  <pic:blipFill>
                    <a:blip r:embed="rId16">
                      <a:extLst>
                        <a:ext uri="{28A0092B-C50C-407E-A947-70E740481C1C}">
                          <a14:useLocalDpi xmlns:a14="http://schemas.microsoft.com/office/drawing/2010/main" val="0"/>
                        </a:ext>
                      </a:extLst>
                    </a:blip>
                    <a:stretch>
                      <a:fillRect/>
                    </a:stretch>
                  </pic:blipFill>
                  <pic:spPr>
                    <a:xfrm>
                      <a:off x="0" y="0"/>
                      <a:ext cx="2572630" cy="3769793"/>
                    </a:xfrm>
                    <a:prstGeom prst="rect">
                      <a:avLst/>
                    </a:prstGeom>
                  </pic:spPr>
                </pic:pic>
              </a:graphicData>
            </a:graphic>
          </wp:inline>
        </w:drawing>
      </w:r>
    </w:p>
    <w:p w14:paraId="413896BF" w14:textId="4A2420D7" w:rsidR="00CC5B67" w:rsidRDefault="00F05F6C" w:rsidP="00367435">
      <w:pPr>
        <w:spacing w:before="40"/>
      </w:pPr>
      <w:r>
        <w:rPr>
          <w:rFonts w:asciiTheme="minorHAnsi" w:eastAsia="Calibri" w:hAnsiTheme="minorHAnsi" w:cstheme="minorHAnsi"/>
          <w:b/>
          <w:i/>
          <w:sz w:val="20"/>
        </w:rPr>
        <w:t xml:space="preserve"> </w:t>
      </w:r>
      <w:r w:rsidR="00C620B8" w:rsidRPr="00D4233F">
        <w:rPr>
          <w:rFonts w:asciiTheme="minorHAnsi" w:eastAsia="Calibri" w:hAnsiTheme="minorHAnsi" w:cstheme="minorHAnsi"/>
          <w:b/>
          <w:i/>
          <w:sz w:val="20"/>
        </w:rPr>
        <w:t xml:space="preserve">Figure </w:t>
      </w:r>
      <w:r w:rsidR="000C2F15">
        <w:rPr>
          <w:rFonts w:asciiTheme="minorHAnsi" w:eastAsia="Calibri" w:hAnsiTheme="minorHAnsi" w:cstheme="minorHAnsi"/>
          <w:b/>
          <w:i/>
          <w:sz w:val="20"/>
        </w:rPr>
        <w:t>3</w:t>
      </w:r>
      <w:r w:rsidR="00C620B8" w:rsidRPr="00D4233F">
        <w:rPr>
          <w:rFonts w:asciiTheme="minorHAnsi" w:eastAsia="Calibri" w:hAnsiTheme="minorHAnsi" w:cstheme="minorHAnsi"/>
          <w:b/>
          <w:i/>
          <w:sz w:val="20"/>
        </w:rPr>
        <w:t xml:space="preserve">: </w:t>
      </w:r>
      <w:r w:rsidR="00C620B8" w:rsidRPr="00D4233F">
        <w:rPr>
          <w:rFonts w:asciiTheme="minorHAnsi" w:eastAsia="Calibri" w:hAnsiTheme="minorHAnsi" w:cstheme="minorHAnsi"/>
          <w:i/>
          <w:sz w:val="20"/>
        </w:rPr>
        <w:t xml:space="preserve"> </w:t>
      </w:r>
      <w:r w:rsidR="00C620B8">
        <w:rPr>
          <w:rFonts w:asciiTheme="minorHAnsi" w:eastAsia="Calibri" w:hAnsiTheme="minorHAnsi" w:cstheme="minorHAnsi"/>
          <w:i/>
          <w:sz w:val="20"/>
        </w:rPr>
        <w:t xml:space="preserve">Aftermarket gasket </w:t>
      </w:r>
      <w:r w:rsidR="00C620B8" w:rsidRPr="002D0336">
        <w:rPr>
          <w:rFonts w:ascii="Calibri" w:eastAsia="Calibri" w:hAnsi="Calibri" w:cs="Calibri"/>
          <w:i/>
          <w:sz w:val="20"/>
        </w:rPr>
        <w:t>144-40-22220</w:t>
      </w:r>
      <w:r w:rsidR="00C620B8" w:rsidRPr="00D4233F">
        <w:rPr>
          <w:rFonts w:asciiTheme="minorHAnsi" w:eastAsia="Calibri" w:hAnsiTheme="minorHAnsi" w:cstheme="minorHAnsi"/>
          <w:i/>
          <w:sz w:val="20"/>
        </w:rPr>
        <w:t>.</w:t>
      </w:r>
    </w:p>
    <w:p w14:paraId="6B179B34" w14:textId="129A9748" w:rsidR="00CC5B67" w:rsidRDefault="00CC5B67" w:rsidP="00CC5B67"/>
    <w:p w14:paraId="5224A5EC" w14:textId="00F9E4F9" w:rsidR="00885F0F" w:rsidRDefault="00885F0F" w:rsidP="001B6FED">
      <w:pPr>
        <w:spacing w:after="120" w:line="276" w:lineRule="auto"/>
        <w:rPr>
          <w:rFonts w:ascii="Calibri" w:eastAsia="Calibri" w:hAnsi="Calibri" w:cs="Calibri"/>
        </w:rPr>
      </w:pPr>
      <w:r>
        <w:rPr>
          <w:rFonts w:asciiTheme="minorHAnsi" w:hAnsiTheme="minorHAnsi" w:cstheme="minorHAnsi"/>
        </w:rPr>
        <w:lastRenderedPageBreak/>
        <w:t xml:space="preserve">SAN DA </w:t>
      </w:r>
      <w:r w:rsidRPr="00885F0F">
        <w:rPr>
          <w:rFonts w:ascii="Calibri" w:eastAsia="Calibri" w:hAnsi="Calibri" w:cs="Calibri"/>
        </w:rPr>
        <w:t>gasket</w:t>
      </w:r>
      <w:r w:rsidR="004F2D1A">
        <w:rPr>
          <w:rFonts w:ascii="Calibri" w:eastAsia="Calibri" w:hAnsi="Calibri" w:cs="Calibri"/>
        </w:rPr>
        <w:t xml:space="preserve"> sheets</w:t>
      </w:r>
      <w:r w:rsidRPr="00885F0F">
        <w:rPr>
          <w:rFonts w:ascii="Calibri" w:eastAsia="Calibri" w:hAnsi="Calibri" w:cs="Calibri"/>
        </w:rPr>
        <w:t xml:space="preserve"> are manufactured by HEBEI HENGDA SEALING MATERIALS CO LTD </w:t>
      </w:r>
      <w:r w:rsidR="005A27BF">
        <w:rPr>
          <w:rFonts w:ascii="Calibri" w:eastAsia="Calibri" w:hAnsi="Calibri" w:cs="Calibri"/>
        </w:rPr>
        <w:t>i</w:t>
      </w:r>
      <w:r w:rsidRPr="00885F0F">
        <w:rPr>
          <w:rFonts w:ascii="Calibri" w:eastAsia="Calibri" w:hAnsi="Calibri" w:cs="Calibri"/>
        </w:rPr>
        <w:t>n China.</w:t>
      </w:r>
      <w:r>
        <w:rPr>
          <w:rFonts w:ascii="Calibri" w:eastAsia="Calibri" w:hAnsi="Calibri" w:cs="Calibri"/>
        </w:rPr>
        <w:t xml:space="preserve"> Th</w:t>
      </w:r>
      <w:r w:rsidR="005A27BF">
        <w:rPr>
          <w:rFonts w:ascii="Calibri" w:eastAsia="Calibri" w:hAnsi="Calibri" w:cs="Calibri"/>
        </w:rPr>
        <w:t>is</w:t>
      </w:r>
      <w:r>
        <w:rPr>
          <w:rFonts w:ascii="Calibri" w:eastAsia="Calibri" w:hAnsi="Calibri" w:cs="Calibri"/>
        </w:rPr>
        <w:t xml:space="preserve"> </w:t>
      </w:r>
      <w:r w:rsidR="005A27BF">
        <w:rPr>
          <w:rFonts w:ascii="Calibri" w:eastAsia="Calibri" w:hAnsi="Calibri" w:cs="Calibri"/>
        </w:rPr>
        <w:t>company manufactures</w:t>
      </w:r>
      <w:r>
        <w:rPr>
          <w:rFonts w:ascii="Calibri" w:eastAsia="Calibri" w:hAnsi="Calibri" w:cs="Calibri"/>
        </w:rPr>
        <w:t xml:space="preserve"> </w:t>
      </w:r>
      <w:r w:rsidR="005A27BF">
        <w:rPr>
          <w:rFonts w:ascii="Calibri" w:eastAsia="Calibri" w:hAnsi="Calibri" w:cs="Calibri"/>
        </w:rPr>
        <w:t>and sells</w:t>
      </w:r>
      <w:r>
        <w:rPr>
          <w:rFonts w:ascii="Calibri" w:eastAsia="Calibri" w:hAnsi="Calibri" w:cs="Calibri"/>
        </w:rPr>
        <w:t xml:space="preserve"> asbestos and non-asbestos gasket sheeting, which is used to produce specific gasket components for automotive, construction plant and machinery</w:t>
      </w:r>
      <w:r w:rsidR="00803489">
        <w:rPr>
          <w:rFonts w:ascii="Calibri" w:eastAsia="Calibri" w:hAnsi="Calibri" w:cs="Calibri"/>
        </w:rPr>
        <w:t xml:space="preserve"> applications</w:t>
      </w:r>
      <w:r w:rsidR="00E14472">
        <w:rPr>
          <w:rFonts w:ascii="Calibri" w:eastAsia="Calibri" w:hAnsi="Calibri" w:cs="Calibri"/>
        </w:rPr>
        <w:t>. Specific gasket</w:t>
      </w:r>
      <w:r w:rsidR="00BB0E6E">
        <w:rPr>
          <w:rFonts w:ascii="Calibri" w:eastAsia="Calibri" w:hAnsi="Calibri" w:cs="Calibri"/>
        </w:rPr>
        <w:t xml:space="preserve"> designs</w:t>
      </w:r>
      <w:r w:rsidR="00E14472">
        <w:rPr>
          <w:rFonts w:ascii="Calibri" w:eastAsia="Calibri" w:hAnsi="Calibri" w:cs="Calibri"/>
        </w:rPr>
        <w:t xml:space="preserve"> may be </w:t>
      </w:r>
      <w:r w:rsidR="00D9258B">
        <w:rPr>
          <w:rFonts w:ascii="Calibri" w:eastAsia="Calibri" w:hAnsi="Calibri" w:cs="Calibri"/>
        </w:rPr>
        <w:t>cut</w:t>
      </w:r>
      <w:r w:rsidR="00E14472">
        <w:rPr>
          <w:rFonts w:ascii="Calibri" w:eastAsia="Calibri" w:hAnsi="Calibri" w:cs="Calibri"/>
        </w:rPr>
        <w:t xml:space="preserve"> </w:t>
      </w:r>
      <w:r w:rsidR="00507791">
        <w:rPr>
          <w:rFonts w:ascii="Calibri" w:eastAsia="Calibri" w:hAnsi="Calibri" w:cs="Calibri"/>
        </w:rPr>
        <w:t xml:space="preserve">from the sheeting </w:t>
      </w:r>
      <w:r w:rsidR="00E14472">
        <w:rPr>
          <w:rFonts w:ascii="Calibri" w:eastAsia="Calibri" w:hAnsi="Calibri" w:cs="Calibri"/>
        </w:rPr>
        <w:t>by third party supp</w:t>
      </w:r>
      <w:r w:rsidR="00507791">
        <w:rPr>
          <w:rFonts w:ascii="Calibri" w:eastAsia="Calibri" w:hAnsi="Calibri" w:cs="Calibri"/>
        </w:rPr>
        <w:t xml:space="preserve">liers to Australia. </w:t>
      </w:r>
    </w:p>
    <w:p w14:paraId="2F33AE61" w14:textId="007C3E0F" w:rsidR="00E658B6" w:rsidRPr="005F4CF6" w:rsidRDefault="001C5AA1">
      <w:pPr>
        <w:spacing w:line="360" w:lineRule="auto"/>
        <w:rPr>
          <w:b/>
          <w:bCs/>
        </w:rPr>
      </w:pPr>
      <w:r w:rsidRPr="00C54E60">
        <w:rPr>
          <w:rFonts w:ascii="Calibri" w:eastAsia="Calibri" w:hAnsi="Calibri" w:cs="Calibri"/>
          <w:b/>
          <w:sz w:val="24"/>
          <w:szCs w:val="24"/>
        </w:rPr>
        <w:t>A</w:t>
      </w:r>
      <w:r w:rsidR="00E658B6" w:rsidRPr="00C54E60">
        <w:rPr>
          <w:rFonts w:ascii="Calibri" w:eastAsia="Calibri" w:hAnsi="Calibri" w:cs="Calibri"/>
          <w:b/>
          <w:sz w:val="24"/>
          <w:szCs w:val="24"/>
        </w:rPr>
        <w:t>sbestos in imported products</w:t>
      </w:r>
    </w:p>
    <w:p w14:paraId="0534C76C" w14:textId="2182B827" w:rsidR="006E2062" w:rsidRPr="006E2062" w:rsidRDefault="006E2062" w:rsidP="001B6FED">
      <w:pPr>
        <w:spacing w:after="120" w:line="276" w:lineRule="auto"/>
        <w:rPr>
          <w:rFonts w:ascii="Calibri" w:eastAsia="Calibri" w:hAnsi="Calibri" w:cs="Calibri"/>
        </w:rPr>
      </w:pPr>
      <w:r w:rsidRPr="006E2062">
        <w:rPr>
          <w:rFonts w:ascii="Calibri" w:eastAsia="Calibri" w:hAnsi="Calibri" w:cs="Calibri"/>
        </w:rPr>
        <w:t>While asbestos has been prohibited in Australia since December 2003, in some countries it is still used in manufactur</w:t>
      </w:r>
      <w:r w:rsidR="007806F7">
        <w:rPr>
          <w:rFonts w:ascii="Calibri" w:eastAsia="Calibri" w:hAnsi="Calibri" w:cs="Calibri"/>
        </w:rPr>
        <w:t>ing</w:t>
      </w:r>
      <w:r w:rsidRPr="006E2062">
        <w:rPr>
          <w:rFonts w:ascii="Calibri" w:eastAsia="Calibri" w:hAnsi="Calibri" w:cs="Calibri"/>
        </w:rPr>
        <w:t>. The importation, manufacture, supply, sale and use or reuse of asbestos and asbestos-containing products is not permitted, except under very limited circumstances. Some supplier countries may classify goods with low levels of asbestos as ‘asbestos-free’</w:t>
      </w:r>
      <w:r w:rsidR="006D2C7D">
        <w:rPr>
          <w:rFonts w:ascii="Calibri" w:eastAsia="Calibri" w:hAnsi="Calibri" w:cs="Calibri"/>
        </w:rPr>
        <w:t xml:space="preserve"> or ‘non-asbestos’</w:t>
      </w:r>
      <w:r w:rsidRPr="006E2062">
        <w:rPr>
          <w:rFonts w:ascii="Calibri" w:eastAsia="Calibri" w:hAnsi="Calibri" w:cs="Calibri"/>
        </w:rPr>
        <w:t xml:space="preserve">. </w:t>
      </w:r>
      <w:r w:rsidR="005A27BF">
        <w:rPr>
          <w:rFonts w:ascii="Calibri" w:eastAsia="Calibri" w:hAnsi="Calibri" w:cs="Calibri"/>
        </w:rPr>
        <w:t xml:space="preserve">Sourcing apparent non-asbestos </w:t>
      </w:r>
      <w:r w:rsidR="007806F7">
        <w:rPr>
          <w:rFonts w:ascii="Calibri" w:eastAsia="Calibri" w:hAnsi="Calibri" w:cs="Calibri"/>
        </w:rPr>
        <w:t>products</w:t>
      </w:r>
      <w:r w:rsidR="005A27BF">
        <w:rPr>
          <w:rFonts w:ascii="Calibri" w:eastAsia="Calibri" w:hAnsi="Calibri" w:cs="Calibri"/>
        </w:rPr>
        <w:t xml:space="preserve"> from manufacturers that also make asbestos</w:t>
      </w:r>
      <w:r w:rsidR="007806F7">
        <w:rPr>
          <w:rFonts w:ascii="Calibri" w:eastAsia="Calibri" w:hAnsi="Calibri" w:cs="Calibri"/>
        </w:rPr>
        <w:t xml:space="preserve"> products</w:t>
      </w:r>
      <w:r w:rsidR="005A27BF">
        <w:rPr>
          <w:rFonts w:ascii="Calibri" w:eastAsia="Calibri" w:hAnsi="Calibri" w:cs="Calibri"/>
        </w:rPr>
        <w:t xml:space="preserve"> is a risk for importers. </w:t>
      </w:r>
      <w:r w:rsidRPr="006E2062">
        <w:rPr>
          <w:rFonts w:ascii="Calibri" w:eastAsia="Calibri" w:hAnsi="Calibri" w:cs="Calibri"/>
        </w:rPr>
        <w:t>In Australia, any level of asbestos is prohibited for import or use.</w:t>
      </w:r>
    </w:p>
    <w:p w14:paraId="479A7F81" w14:textId="67F794FC" w:rsidR="004674B5" w:rsidRPr="00C54E60" w:rsidRDefault="004674B5"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Risk control</w:t>
      </w:r>
    </w:p>
    <w:p w14:paraId="0529C4EE" w14:textId="5525C611" w:rsidR="00AB1DBB" w:rsidRDefault="00AB1DBB" w:rsidP="00BC1071">
      <w:pPr>
        <w:spacing w:after="120" w:line="276" w:lineRule="auto"/>
        <w:rPr>
          <w:rFonts w:ascii="Calibri" w:eastAsia="Calibri" w:hAnsi="Calibri" w:cs="Calibri"/>
        </w:rPr>
      </w:pPr>
      <w:r>
        <w:rPr>
          <w:rFonts w:ascii="Calibri" w:eastAsia="Calibri" w:hAnsi="Calibri" w:cs="Calibri"/>
        </w:rPr>
        <w:t xml:space="preserve">After-market gaskets </w:t>
      </w:r>
      <w:r w:rsidR="00367435">
        <w:rPr>
          <w:rFonts w:ascii="Calibri" w:eastAsia="Calibri" w:hAnsi="Calibri" w:cs="Calibri"/>
        </w:rPr>
        <w:t xml:space="preserve">manufactured in China and </w:t>
      </w:r>
      <w:r>
        <w:rPr>
          <w:rFonts w:ascii="Calibri" w:eastAsia="Calibri" w:hAnsi="Calibri" w:cs="Calibri"/>
        </w:rPr>
        <w:t>sourced from third-party suppliers based in China, Hong Kong and Taiwan</w:t>
      </w:r>
      <w:r w:rsidR="00367435">
        <w:rPr>
          <w:rFonts w:ascii="Calibri" w:eastAsia="Calibri" w:hAnsi="Calibri" w:cs="Calibri"/>
        </w:rPr>
        <w:t xml:space="preserve"> </w:t>
      </w:r>
      <w:r>
        <w:rPr>
          <w:rFonts w:ascii="Calibri" w:eastAsia="Calibri" w:hAnsi="Calibri" w:cs="Calibri"/>
        </w:rPr>
        <w:t xml:space="preserve">are a risk for </w:t>
      </w:r>
      <w:r w:rsidR="006D2C7D">
        <w:rPr>
          <w:rFonts w:ascii="Calibri" w:eastAsia="Calibri" w:hAnsi="Calibri" w:cs="Calibri"/>
        </w:rPr>
        <w:t xml:space="preserve">containing </w:t>
      </w:r>
      <w:r>
        <w:rPr>
          <w:rFonts w:ascii="Calibri" w:eastAsia="Calibri" w:hAnsi="Calibri" w:cs="Calibri"/>
        </w:rPr>
        <w:t xml:space="preserve">asbestos. Online marketers of specific gaskets for construction plant and machinery may not disclose the actual manufacturer of the gasket material </w:t>
      </w:r>
      <w:r w:rsidR="006D2C7D">
        <w:rPr>
          <w:rFonts w:ascii="Calibri" w:eastAsia="Calibri" w:hAnsi="Calibri" w:cs="Calibri"/>
        </w:rPr>
        <w:t xml:space="preserve">that </w:t>
      </w:r>
      <w:r>
        <w:rPr>
          <w:rFonts w:ascii="Calibri" w:eastAsia="Calibri" w:hAnsi="Calibri" w:cs="Calibri"/>
        </w:rPr>
        <w:t>t</w:t>
      </w:r>
      <w:r w:rsidR="00885F0F">
        <w:rPr>
          <w:rFonts w:ascii="Calibri" w:eastAsia="Calibri" w:hAnsi="Calibri" w:cs="Calibri"/>
        </w:rPr>
        <w:t xml:space="preserve">he template is cut from. </w:t>
      </w:r>
    </w:p>
    <w:p w14:paraId="69EA903B" w14:textId="09DBCC99" w:rsidR="003B4009" w:rsidRPr="003B4009" w:rsidRDefault="00AB1DBB" w:rsidP="00BC1071">
      <w:pPr>
        <w:spacing w:after="120" w:line="276" w:lineRule="auto"/>
        <w:rPr>
          <w:rFonts w:ascii="Calibri" w:eastAsia="Calibri" w:hAnsi="Calibri" w:cs="Calibri"/>
        </w:rPr>
      </w:pPr>
      <w:r>
        <w:rPr>
          <w:rFonts w:ascii="Calibri" w:eastAsia="Calibri" w:hAnsi="Calibri" w:cs="Calibri"/>
        </w:rPr>
        <w:t>Plant and machinery operators and maintenance crews i</w:t>
      </w:r>
      <w:r w:rsidR="00367435">
        <w:rPr>
          <w:rFonts w:ascii="Calibri" w:eastAsia="Calibri" w:hAnsi="Calibri" w:cs="Calibri"/>
        </w:rPr>
        <w:t>n</w:t>
      </w:r>
      <w:r>
        <w:rPr>
          <w:rFonts w:ascii="Calibri" w:eastAsia="Calibri" w:hAnsi="Calibri" w:cs="Calibri"/>
        </w:rPr>
        <w:t xml:space="preserve"> possession of gaskets with identical markings to those depicted above </w:t>
      </w:r>
      <w:r w:rsidR="003B4009" w:rsidRPr="003B4009">
        <w:rPr>
          <w:rFonts w:ascii="Calibri" w:eastAsia="Calibri" w:hAnsi="Calibri" w:cs="Calibri"/>
        </w:rPr>
        <w:t xml:space="preserve">are advised not to undertake any </w:t>
      </w:r>
      <w:r>
        <w:rPr>
          <w:rFonts w:ascii="Calibri" w:eastAsia="Calibri" w:hAnsi="Calibri" w:cs="Calibri"/>
        </w:rPr>
        <w:t xml:space="preserve">activities that may disturb the structure of the gasket. </w:t>
      </w:r>
      <w:r w:rsidR="003B4009" w:rsidRPr="003B4009">
        <w:rPr>
          <w:rFonts w:ascii="Calibri" w:eastAsia="Calibri" w:hAnsi="Calibri" w:cs="Calibri"/>
        </w:rPr>
        <w:t>They should contact the Australian supplier for clarification</w:t>
      </w:r>
      <w:r>
        <w:rPr>
          <w:rFonts w:ascii="Calibri" w:eastAsia="Calibri" w:hAnsi="Calibri" w:cs="Calibri"/>
        </w:rPr>
        <w:t xml:space="preserve"> of the source of the gaskets</w:t>
      </w:r>
      <w:r w:rsidR="003B4009" w:rsidRPr="003B4009">
        <w:rPr>
          <w:rFonts w:ascii="Calibri" w:eastAsia="Calibri" w:hAnsi="Calibri" w:cs="Calibri"/>
        </w:rPr>
        <w:t xml:space="preserve"> and seek the guidance of an asbestos professional. </w:t>
      </w:r>
    </w:p>
    <w:p w14:paraId="0A32A794" w14:textId="3F30F7F4" w:rsidR="00760E40" w:rsidRPr="00C54E60" w:rsidRDefault="00760E40"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Action Required</w:t>
      </w:r>
    </w:p>
    <w:p w14:paraId="404EF144" w14:textId="2F912B3A" w:rsidR="003B4009" w:rsidRPr="003B4009" w:rsidRDefault="003B4009" w:rsidP="00BC1071">
      <w:pPr>
        <w:pStyle w:val="NoSpacing"/>
        <w:numPr>
          <w:ilvl w:val="0"/>
          <w:numId w:val="25"/>
        </w:numPr>
        <w:spacing w:after="120" w:line="276" w:lineRule="auto"/>
        <w:ind w:left="357"/>
        <w:rPr>
          <w:rFonts w:asciiTheme="minorHAnsi" w:hAnsiTheme="minorHAnsi" w:cstheme="minorHAnsi"/>
          <w:lang w:val="en"/>
        </w:rPr>
      </w:pPr>
      <w:r w:rsidRPr="003B4009">
        <w:rPr>
          <w:rFonts w:asciiTheme="minorHAnsi" w:hAnsiTheme="minorHAnsi" w:cstheme="minorHAnsi"/>
          <w:lang w:val="en"/>
        </w:rPr>
        <w:t xml:space="preserve">Importers must ensure they do not import asbestos into Australia. They </w:t>
      </w:r>
      <w:r w:rsidR="008073D3">
        <w:rPr>
          <w:rFonts w:asciiTheme="minorHAnsi" w:hAnsiTheme="minorHAnsi" w:cstheme="minorHAnsi"/>
          <w:lang w:val="en"/>
        </w:rPr>
        <w:t>need to</w:t>
      </w:r>
      <w:r w:rsidRPr="003B4009">
        <w:rPr>
          <w:rFonts w:asciiTheme="minorHAnsi" w:hAnsiTheme="minorHAnsi" w:cstheme="minorHAnsi"/>
          <w:lang w:val="en"/>
        </w:rPr>
        <w:t xml:space="preserve"> be aware of the varying definitions and standards applied in the country of origin and/or supply</w:t>
      </w:r>
      <w:r w:rsidR="00BC1071">
        <w:rPr>
          <w:rFonts w:asciiTheme="minorHAnsi" w:hAnsiTheme="minorHAnsi" w:cstheme="minorHAnsi"/>
          <w:lang w:val="en"/>
        </w:rPr>
        <w:t xml:space="preserve"> and ensure</w:t>
      </w:r>
      <w:r w:rsidR="00BC1071" w:rsidRPr="00BC1071">
        <w:rPr>
          <w:rFonts w:ascii="Calibri" w:eastAsia="Calibri" w:hAnsi="Calibri" w:cs="Calibri"/>
        </w:rPr>
        <w:t xml:space="preserve"> </w:t>
      </w:r>
      <w:r w:rsidR="00BC1071">
        <w:rPr>
          <w:rFonts w:ascii="Calibri" w:eastAsia="Calibri" w:hAnsi="Calibri" w:cs="Calibri"/>
        </w:rPr>
        <w:t>they receive adequate evidence of non-asbestos materials used by the manufacturer.</w:t>
      </w:r>
      <w:r w:rsidRPr="003B4009">
        <w:rPr>
          <w:rFonts w:asciiTheme="minorHAnsi" w:hAnsiTheme="minorHAnsi" w:cstheme="minorHAnsi"/>
          <w:lang w:val="en"/>
        </w:rPr>
        <w:t xml:space="preserve"> </w:t>
      </w:r>
      <w:r w:rsidR="00BC1071">
        <w:rPr>
          <w:rFonts w:asciiTheme="minorHAnsi" w:hAnsiTheme="minorHAnsi" w:cstheme="minorHAnsi"/>
          <w:lang w:val="en"/>
        </w:rPr>
        <w:t xml:space="preserve">A declaration of no asbestos from the overseas supplier, on its own, is not acceptable evidence. </w:t>
      </w:r>
    </w:p>
    <w:p w14:paraId="711E5599" w14:textId="79C454D5" w:rsidR="003B4009" w:rsidRPr="003B4009" w:rsidRDefault="003B4009" w:rsidP="00BC1071">
      <w:pPr>
        <w:pStyle w:val="NoSpacing"/>
        <w:numPr>
          <w:ilvl w:val="0"/>
          <w:numId w:val="25"/>
        </w:numPr>
        <w:spacing w:after="120" w:line="276" w:lineRule="auto"/>
        <w:ind w:left="357"/>
        <w:rPr>
          <w:rFonts w:asciiTheme="minorHAnsi" w:hAnsiTheme="minorHAnsi" w:cstheme="minorHAnsi"/>
          <w:lang w:val="en"/>
        </w:rPr>
      </w:pPr>
      <w:r w:rsidRPr="003B4009">
        <w:rPr>
          <w:rFonts w:asciiTheme="minorHAnsi" w:hAnsiTheme="minorHAnsi" w:cstheme="minorHAnsi"/>
          <w:lang w:val="en"/>
        </w:rPr>
        <w:t xml:space="preserve">When a risk is identified at the border, the ABF will require assurance from the importer, in the form of documentary evidence, that the goods do not contain asbestos. A test report from a NATA accredited laboratory (or equivalent international laboratory) showing no detectable asbestos is the best form of assurance. If adequate assurance is not provided, </w:t>
      </w:r>
      <w:r w:rsidR="007A00CC">
        <w:rPr>
          <w:rFonts w:asciiTheme="minorHAnsi" w:hAnsiTheme="minorHAnsi" w:cstheme="minorHAnsi"/>
          <w:lang w:val="en"/>
        </w:rPr>
        <w:t>importers</w:t>
      </w:r>
      <w:r w:rsidR="007A00CC" w:rsidRPr="003B4009">
        <w:rPr>
          <w:rFonts w:asciiTheme="minorHAnsi" w:hAnsiTheme="minorHAnsi" w:cstheme="minorHAnsi"/>
          <w:lang w:val="en"/>
        </w:rPr>
        <w:t xml:space="preserve"> </w:t>
      </w:r>
      <w:r w:rsidRPr="003B4009">
        <w:rPr>
          <w:rFonts w:asciiTheme="minorHAnsi" w:hAnsiTheme="minorHAnsi" w:cstheme="minorHAnsi"/>
          <w:lang w:val="en"/>
        </w:rPr>
        <w:t xml:space="preserve">will face delays and be responsible for costs incurred when the goods are held at the border for the purposes of sampling and testing. </w:t>
      </w:r>
      <w:r w:rsidR="00972CF5">
        <w:rPr>
          <w:rFonts w:asciiTheme="minorHAnsi" w:hAnsiTheme="minorHAnsi" w:cstheme="minorHAnsi"/>
          <w:lang w:val="en"/>
        </w:rPr>
        <w:t>See</w:t>
      </w:r>
      <w:r w:rsidRPr="003B4009">
        <w:rPr>
          <w:rFonts w:asciiTheme="minorHAnsi" w:hAnsiTheme="minorHAnsi" w:cstheme="minorHAnsi"/>
          <w:lang w:val="en"/>
        </w:rPr>
        <w:t xml:space="preserve"> the</w:t>
      </w:r>
      <w:r w:rsidRPr="003B4009">
        <w:rPr>
          <w:rFonts w:asciiTheme="minorHAnsi" w:hAnsiTheme="minorHAnsi" w:cstheme="minorHAnsi"/>
        </w:rPr>
        <w:t xml:space="preserve"> </w:t>
      </w:r>
      <w:hyperlink r:id="rId17" w:history="1">
        <w:r w:rsidRPr="003B4009">
          <w:rPr>
            <w:rStyle w:val="Hyperlink"/>
            <w:rFonts w:asciiTheme="minorHAnsi" w:hAnsiTheme="minorHAnsi" w:cstheme="minorHAnsi"/>
          </w:rPr>
          <w:t>ABF website</w:t>
        </w:r>
      </w:hyperlink>
      <w:r w:rsidR="00367435">
        <w:rPr>
          <w:rFonts w:asciiTheme="minorHAnsi" w:hAnsiTheme="minorHAnsi" w:cstheme="minorHAnsi"/>
        </w:rPr>
        <w:t xml:space="preserve"> for further information.</w:t>
      </w:r>
    </w:p>
    <w:p w14:paraId="71924EF0" w14:textId="1B903396" w:rsidR="00B04B9A" w:rsidRDefault="00B04B9A" w:rsidP="00B04B9A">
      <w:pPr>
        <w:rPr>
          <w:rStyle w:val="Hyperlink"/>
          <w:rFonts w:asciiTheme="minorHAnsi" w:hAnsiTheme="minorHAnsi" w:cstheme="minorHAnsi"/>
          <w:color w:val="auto"/>
          <w:u w:val="none"/>
          <w:lang w:val="en"/>
        </w:rPr>
      </w:pPr>
      <w:r w:rsidRPr="00B04B9A">
        <w:rPr>
          <w:rStyle w:val="Hyperlink"/>
          <w:rFonts w:asciiTheme="minorHAnsi" w:hAnsiTheme="minorHAnsi" w:cstheme="minorHAnsi"/>
          <w:color w:val="auto"/>
          <w:u w:val="none"/>
          <w:lang w:val="en"/>
        </w:rPr>
        <w:t xml:space="preserve">If a consumer wishes to dispose of </w:t>
      </w:r>
      <w:proofErr w:type="gramStart"/>
      <w:r w:rsidRPr="00B04B9A">
        <w:rPr>
          <w:rStyle w:val="Hyperlink"/>
          <w:rFonts w:asciiTheme="minorHAnsi" w:hAnsiTheme="minorHAnsi" w:cstheme="minorHAnsi"/>
          <w:color w:val="auto"/>
          <w:u w:val="none"/>
          <w:lang w:val="en"/>
        </w:rPr>
        <w:t>equipment</w:t>
      </w:r>
      <w:proofErr w:type="gramEnd"/>
      <w:r w:rsidRPr="00B04B9A">
        <w:rPr>
          <w:rStyle w:val="Hyperlink"/>
          <w:rFonts w:asciiTheme="minorHAnsi" w:hAnsiTheme="minorHAnsi" w:cstheme="minorHAnsi"/>
          <w:color w:val="auto"/>
          <w:u w:val="none"/>
          <w:lang w:val="en"/>
        </w:rPr>
        <w:t xml:space="preserve"> they believe may contain asbestos, they should take it to a licensed facility that handles hazardous waste. Further information on the disposal of asbestos waste may be obtained from local government authorities, the relevant environmental protection authority or waste disposal authority in your state or territory.</w:t>
      </w:r>
    </w:p>
    <w:p w14:paraId="0617CB00" w14:textId="77777777" w:rsidR="00B04B9A" w:rsidRPr="00B04B9A" w:rsidRDefault="00B04B9A" w:rsidP="00B04B9A">
      <w:pPr>
        <w:rPr>
          <w:rStyle w:val="Hyperlink"/>
          <w:rFonts w:asciiTheme="minorHAnsi" w:hAnsiTheme="minorHAnsi" w:cstheme="minorHAnsi"/>
          <w:color w:val="auto"/>
          <w:u w:val="none"/>
          <w:lang w:val="en"/>
        </w:rPr>
      </w:pPr>
    </w:p>
    <w:p w14:paraId="072485EB" w14:textId="599521E3" w:rsidR="00E66D3C" w:rsidRPr="00C54E60" w:rsidRDefault="00E66D3C" w:rsidP="005F4CF6">
      <w:pPr>
        <w:spacing w:line="360" w:lineRule="auto"/>
        <w:rPr>
          <w:rFonts w:ascii="Calibri" w:eastAsia="Calibri" w:hAnsi="Calibri" w:cs="Calibri"/>
          <w:b/>
          <w:sz w:val="24"/>
          <w:szCs w:val="24"/>
        </w:rPr>
      </w:pPr>
      <w:r w:rsidRPr="00C54E60">
        <w:rPr>
          <w:rFonts w:ascii="Calibri" w:eastAsia="Calibri" w:hAnsi="Calibri" w:cs="Calibri"/>
          <w:b/>
          <w:sz w:val="24"/>
          <w:szCs w:val="24"/>
        </w:rPr>
        <w:t>Where do I get advice?</w:t>
      </w:r>
    </w:p>
    <w:p w14:paraId="7C2738FE" w14:textId="4F473978" w:rsidR="007B3F73" w:rsidRDefault="00E66D3C" w:rsidP="00E66D3C">
      <w:pPr>
        <w:spacing w:line="276" w:lineRule="auto"/>
        <w:rPr>
          <w:rFonts w:ascii="Calibri" w:eastAsia="Calibri" w:hAnsi="Calibri" w:cs="Calibri"/>
        </w:rPr>
      </w:pPr>
      <w:r w:rsidRPr="00C54E60">
        <w:rPr>
          <w:rFonts w:ascii="Calibri" w:eastAsia="Calibri" w:hAnsi="Calibri" w:cs="Calibri"/>
        </w:rPr>
        <w:t>If unsure what to do, contact your State/Territory/Commonwealth WHS regulator</w:t>
      </w:r>
      <w:r w:rsidR="005C247D" w:rsidRPr="00C54E60">
        <w:rPr>
          <w:rFonts w:ascii="Calibri" w:eastAsia="Calibri" w:hAnsi="Calibri" w:cs="Calibri"/>
        </w:rPr>
        <w:t>:</w:t>
      </w:r>
    </w:p>
    <w:tbl>
      <w:tblPr>
        <w:tblStyle w:val="TableGrid"/>
        <w:tblW w:w="9351" w:type="dxa"/>
        <w:tblLayout w:type="fixed"/>
        <w:tblLook w:val="04A0" w:firstRow="1" w:lastRow="0" w:firstColumn="1" w:lastColumn="0" w:noHBand="0" w:noVBand="1"/>
      </w:tblPr>
      <w:tblGrid>
        <w:gridCol w:w="1696"/>
        <w:gridCol w:w="2127"/>
        <w:gridCol w:w="1842"/>
        <w:gridCol w:w="3686"/>
      </w:tblGrid>
      <w:tr w:rsidR="00F05F6C" w14:paraId="5526224B" w14:textId="77777777" w:rsidTr="00A42408">
        <w:tc>
          <w:tcPr>
            <w:tcW w:w="1696" w:type="dxa"/>
            <w:shd w:val="clear" w:color="auto" w:fill="F2F2F2" w:themeFill="background1" w:themeFillShade="F2"/>
          </w:tcPr>
          <w:p w14:paraId="4C6FF5DC" w14:textId="77777777" w:rsidR="00F05F6C" w:rsidRPr="00C54E60" w:rsidRDefault="00F05F6C" w:rsidP="000A52EF">
            <w:pPr>
              <w:rPr>
                <w:rFonts w:ascii="HelveticaNeueLT Pro 47 LtCn" w:eastAsia="Calibri" w:hAnsi="HelveticaNeueLT Pro 47 LtCn" w:cstheme="minorHAnsi"/>
                <w:b/>
                <w:color w:val="F58944"/>
                <w:sz w:val="24"/>
                <w:szCs w:val="24"/>
              </w:rPr>
            </w:pPr>
            <w:r>
              <w:rPr>
                <w:rFonts w:ascii="HelveticaNeueLT Pro 47 LtCn" w:eastAsia="Calibri" w:hAnsi="HelveticaNeueLT Pro 47 LtCn" w:cstheme="minorHAnsi"/>
                <w:b/>
                <w:color w:val="F58944"/>
                <w:sz w:val="24"/>
                <w:szCs w:val="24"/>
              </w:rPr>
              <w:t>Jurisdiction</w:t>
            </w:r>
          </w:p>
        </w:tc>
        <w:tc>
          <w:tcPr>
            <w:tcW w:w="2127" w:type="dxa"/>
            <w:shd w:val="clear" w:color="auto" w:fill="F2F2F2" w:themeFill="background1" w:themeFillShade="F2"/>
          </w:tcPr>
          <w:p w14:paraId="7E37D322" w14:textId="77777777" w:rsidR="00F05F6C" w:rsidRPr="00C54E60" w:rsidRDefault="00F05F6C" w:rsidP="000A52EF">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Regulator</w:t>
            </w:r>
          </w:p>
        </w:tc>
        <w:tc>
          <w:tcPr>
            <w:tcW w:w="1842" w:type="dxa"/>
            <w:shd w:val="clear" w:color="auto" w:fill="F2F2F2" w:themeFill="background1" w:themeFillShade="F2"/>
          </w:tcPr>
          <w:p w14:paraId="3EABB3DE" w14:textId="77777777" w:rsidR="00F05F6C" w:rsidRPr="00C54E60" w:rsidRDefault="00F05F6C" w:rsidP="000A52EF">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Contact Details</w:t>
            </w:r>
          </w:p>
        </w:tc>
        <w:tc>
          <w:tcPr>
            <w:tcW w:w="3686" w:type="dxa"/>
            <w:shd w:val="clear" w:color="auto" w:fill="F2F2F2" w:themeFill="background1" w:themeFillShade="F2"/>
          </w:tcPr>
          <w:p w14:paraId="5C201082" w14:textId="77777777" w:rsidR="00F05F6C" w:rsidRPr="00C54E60" w:rsidRDefault="00F05F6C" w:rsidP="000A52EF">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Website</w:t>
            </w:r>
          </w:p>
        </w:tc>
      </w:tr>
      <w:tr w:rsidR="00F05F6C" w14:paraId="40AB1634" w14:textId="77777777" w:rsidTr="00A42408">
        <w:tc>
          <w:tcPr>
            <w:tcW w:w="1696" w:type="dxa"/>
          </w:tcPr>
          <w:p w14:paraId="32FE73A2"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C</w:t>
            </w:r>
            <w:r>
              <w:rPr>
                <w:rFonts w:asciiTheme="minorHAnsi" w:hAnsiTheme="minorHAnsi" w:cstheme="minorHAnsi"/>
              </w:rPr>
              <w:t>ommon</w:t>
            </w:r>
            <w:r w:rsidRPr="00C54E60">
              <w:rPr>
                <w:rFonts w:asciiTheme="minorHAnsi" w:hAnsiTheme="minorHAnsi" w:cstheme="minorHAnsi"/>
              </w:rPr>
              <w:t>wealth</w:t>
            </w:r>
          </w:p>
        </w:tc>
        <w:tc>
          <w:tcPr>
            <w:tcW w:w="2127" w:type="dxa"/>
          </w:tcPr>
          <w:p w14:paraId="66A6E644"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Comcare</w:t>
            </w:r>
          </w:p>
        </w:tc>
        <w:tc>
          <w:tcPr>
            <w:tcW w:w="1842" w:type="dxa"/>
          </w:tcPr>
          <w:p w14:paraId="2BDCA56E"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1300 366 979</w:t>
            </w:r>
          </w:p>
        </w:tc>
        <w:tc>
          <w:tcPr>
            <w:tcW w:w="3686" w:type="dxa"/>
          </w:tcPr>
          <w:p w14:paraId="4AC347EC" w14:textId="77777777" w:rsidR="00F05F6C" w:rsidRPr="00C54E60" w:rsidRDefault="00B04B9A" w:rsidP="000A52EF">
            <w:pPr>
              <w:rPr>
                <w:rFonts w:asciiTheme="minorHAnsi" w:hAnsiTheme="minorHAnsi" w:cstheme="minorHAnsi"/>
              </w:rPr>
            </w:pPr>
            <w:hyperlink r:id="rId18" w:history="1">
              <w:r w:rsidR="00F05F6C" w:rsidRPr="00C54E60">
                <w:rPr>
                  <w:rStyle w:val="Hyperlink"/>
                  <w:rFonts w:asciiTheme="minorHAnsi" w:hAnsiTheme="minorHAnsi" w:cstheme="minorHAnsi"/>
                </w:rPr>
                <w:t>www.comcare.gov.au/</w:t>
              </w:r>
            </w:hyperlink>
          </w:p>
        </w:tc>
      </w:tr>
      <w:tr w:rsidR="00F05F6C" w14:paraId="6385B145" w14:textId="77777777" w:rsidTr="00A42408">
        <w:tc>
          <w:tcPr>
            <w:tcW w:w="1696" w:type="dxa"/>
          </w:tcPr>
          <w:p w14:paraId="7E7FB13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QLD</w:t>
            </w:r>
          </w:p>
        </w:tc>
        <w:tc>
          <w:tcPr>
            <w:tcW w:w="2127" w:type="dxa"/>
          </w:tcPr>
          <w:p w14:paraId="03BD78A6"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Workplace Health and Safety Qld</w:t>
            </w:r>
          </w:p>
        </w:tc>
        <w:tc>
          <w:tcPr>
            <w:tcW w:w="1842" w:type="dxa"/>
          </w:tcPr>
          <w:p w14:paraId="16CA35AC"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1300 362 128</w:t>
            </w:r>
          </w:p>
        </w:tc>
        <w:tc>
          <w:tcPr>
            <w:tcW w:w="3686" w:type="dxa"/>
          </w:tcPr>
          <w:p w14:paraId="6679D841" w14:textId="77777777" w:rsidR="00F05F6C" w:rsidRPr="00C54E60" w:rsidRDefault="00B04B9A" w:rsidP="000A52EF">
            <w:pPr>
              <w:rPr>
                <w:rFonts w:asciiTheme="minorHAnsi" w:hAnsiTheme="minorHAnsi" w:cstheme="minorHAnsi"/>
              </w:rPr>
            </w:pPr>
            <w:hyperlink r:id="rId19" w:history="1">
              <w:r w:rsidR="00F05F6C" w:rsidRPr="00C54E60">
                <w:rPr>
                  <w:rStyle w:val="Hyperlink"/>
                  <w:rFonts w:asciiTheme="minorHAnsi" w:hAnsiTheme="minorHAnsi" w:cstheme="minorHAnsi"/>
                </w:rPr>
                <w:t>www.worksafe.qld.gov.au/</w:t>
              </w:r>
            </w:hyperlink>
          </w:p>
          <w:p w14:paraId="6B6A2E78" w14:textId="77777777" w:rsidR="00F05F6C" w:rsidRPr="00C54E60" w:rsidRDefault="00F05F6C" w:rsidP="000A52EF">
            <w:pPr>
              <w:rPr>
                <w:rFonts w:asciiTheme="minorHAnsi" w:hAnsiTheme="minorHAnsi" w:cstheme="minorHAnsi"/>
              </w:rPr>
            </w:pPr>
          </w:p>
        </w:tc>
      </w:tr>
      <w:tr w:rsidR="00F05F6C" w14:paraId="588F8A85" w14:textId="77777777" w:rsidTr="00A42408">
        <w:tc>
          <w:tcPr>
            <w:tcW w:w="1696" w:type="dxa"/>
          </w:tcPr>
          <w:p w14:paraId="1AEE91B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QLD</w:t>
            </w:r>
          </w:p>
        </w:tc>
        <w:tc>
          <w:tcPr>
            <w:tcW w:w="2127" w:type="dxa"/>
          </w:tcPr>
          <w:p w14:paraId="4D57DCD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QLD Gov Asbestos page</w:t>
            </w:r>
          </w:p>
        </w:tc>
        <w:tc>
          <w:tcPr>
            <w:tcW w:w="1842" w:type="dxa"/>
          </w:tcPr>
          <w:p w14:paraId="3EBEE32A"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13 74 68</w:t>
            </w:r>
          </w:p>
        </w:tc>
        <w:tc>
          <w:tcPr>
            <w:tcW w:w="3686" w:type="dxa"/>
          </w:tcPr>
          <w:p w14:paraId="3C1DA6AA" w14:textId="77777777" w:rsidR="00F05F6C" w:rsidRPr="00C54E60" w:rsidRDefault="00B04B9A" w:rsidP="000A52EF">
            <w:pPr>
              <w:rPr>
                <w:rFonts w:asciiTheme="minorHAnsi" w:hAnsiTheme="minorHAnsi" w:cstheme="minorHAnsi"/>
              </w:rPr>
            </w:pPr>
            <w:hyperlink r:id="rId20" w:history="1">
              <w:r w:rsidR="00F05F6C">
                <w:rPr>
                  <w:rStyle w:val="Hyperlink"/>
                  <w:rFonts w:asciiTheme="minorHAnsi" w:hAnsiTheme="minorHAnsi" w:cstheme="minorHAnsi"/>
                </w:rPr>
                <w:t>www.asbestos.qld.gov.au/</w:t>
              </w:r>
            </w:hyperlink>
          </w:p>
        </w:tc>
      </w:tr>
      <w:tr w:rsidR="00F05F6C" w14:paraId="68F66C77" w14:textId="77777777" w:rsidTr="00A42408">
        <w:tc>
          <w:tcPr>
            <w:tcW w:w="1696" w:type="dxa"/>
          </w:tcPr>
          <w:p w14:paraId="15C1E417"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ACT</w:t>
            </w:r>
          </w:p>
        </w:tc>
        <w:tc>
          <w:tcPr>
            <w:tcW w:w="2127" w:type="dxa"/>
          </w:tcPr>
          <w:p w14:paraId="4A57FCAE"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WorkSafe ACT</w:t>
            </w:r>
          </w:p>
        </w:tc>
        <w:tc>
          <w:tcPr>
            <w:tcW w:w="1842" w:type="dxa"/>
          </w:tcPr>
          <w:p w14:paraId="2C856D2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02 6207 3000</w:t>
            </w:r>
          </w:p>
        </w:tc>
        <w:tc>
          <w:tcPr>
            <w:tcW w:w="3686" w:type="dxa"/>
          </w:tcPr>
          <w:p w14:paraId="15B8ADF6" w14:textId="77777777" w:rsidR="00F05F6C" w:rsidRPr="00C54E60" w:rsidRDefault="00B04B9A" w:rsidP="000A52EF">
            <w:pPr>
              <w:rPr>
                <w:rFonts w:asciiTheme="minorHAnsi" w:hAnsiTheme="minorHAnsi" w:cstheme="minorHAnsi"/>
              </w:rPr>
            </w:pPr>
            <w:hyperlink r:id="rId21" w:history="1">
              <w:r w:rsidR="00F05F6C" w:rsidRPr="00605BBD">
                <w:rPr>
                  <w:rStyle w:val="Hyperlink"/>
                  <w:rFonts w:asciiTheme="minorHAnsi" w:hAnsiTheme="minorHAnsi" w:cstheme="minorHAnsi"/>
                </w:rPr>
                <w:t>www.worksafe.act.gov.au/</w:t>
              </w:r>
            </w:hyperlink>
          </w:p>
        </w:tc>
      </w:tr>
      <w:tr w:rsidR="00F05F6C" w14:paraId="2E049792" w14:textId="77777777" w:rsidTr="00A42408">
        <w:tc>
          <w:tcPr>
            <w:tcW w:w="1696" w:type="dxa"/>
          </w:tcPr>
          <w:p w14:paraId="50ABF09D"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lastRenderedPageBreak/>
              <w:t>ACT</w:t>
            </w:r>
          </w:p>
        </w:tc>
        <w:tc>
          <w:tcPr>
            <w:tcW w:w="2127" w:type="dxa"/>
          </w:tcPr>
          <w:p w14:paraId="6F3A99A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ACT Gov</w:t>
            </w:r>
            <w:r>
              <w:rPr>
                <w:rFonts w:asciiTheme="minorHAnsi" w:hAnsiTheme="minorHAnsi" w:cstheme="minorHAnsi"/>
              </w:rPr>
              <w:t xml:space="preserve"> </w:t>
            </w:r>
            <w:r w:rsidRPr="00C54E60">
              <w:rPr>
                <w:rFonts w:asciiTheme="minorHAnsi" w:hAnsiTheme="minorHAnsi" w:cstheme="minorHAnsi"/>
              </w:rPr>
              <w:t>Asbestos page</w:t>
            </w:r>
          </w:p>
        </w:tc>
        <w:tc>
          <w:tcPr>
            <w:tcW w:w="1842" w:type="dxa"/>
          </w:tcPr>
          <w:p w14:paraId="362503EB"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13 22 81</w:t>
            </w:r>
          </w:p>
        </w:tc>
        <w:tc>
          <w:tcPr>
            <w:tcW w:w="3686" w:type="dxa"/>
          </w:tcPr>
          <w:p w14:paraId="45141208" w14:textId="77777777" w:rsidR="00F05F6C" w:rsidRPr="00C54E60" w:rsidRDefault="00B04B9A" w:rsidP="000A52EF">
            <w:pPr>
              <w:rPr>
                <w:rStyle w:val="Hyperlink"/>
                <w:rFonts w:asciiTheme="minorHAnsi" w:hAnsiTheme="minorHAnsi"/>
              </w:rPr>
            </w:pPr>
            <w:hyperlink r:id="rId22" w:history="1">
              <w:r w:rsidR="00F05F6C" w:rsidRPr="00C54E60">
                <w:rPr>
                  <w:rStyle w:val="Hyperlink"/>
                  <w:rFonts w:asciiTheme="minorHAnsi" w:hAnsiTheme="minorHAnsi"/>
                </w:rPr>
                <w:t>www.asbestos.act.gov.au/</w:t>
              </w:r>
            </w:hyperlink>
          </w:p>
        </w:tc>
      </w:tr>
      <w:tr w:rsidR="00F05F6C" w14:paraId="693E7403" w14:textId="77777777" w:rsidTr="00A42408">
        <w:tc>
          <w:tcPr>
            <w:tcW w:w="1696" w:type="dxa"/>
          </w:tcPr>
          <w:p w14:paraId="01378DA4"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NSW</w:t>
            </w:r>
          </w:p>
        </w:tc>
        <w:tc>
          <w:tcPr>
            <w:tcW w:w="2127" w:type="dxa"/>
          </w:tcPr>
          <w:p w14:paraId="4B4178A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Safework NSW</w:t>
            </w:r>
          </w:p>
        </w:tc>
        <w:tc>
          <w:tcPr>
            <w:tcW w:w="1842" w:type="dxa"/>
          </w:tcPr>
          <w:p w14:paraId="29BDD79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13 10 50</w:t>
            </w:r>
          </w:p>
        </w:tc>
        <w:tc>
          <w:tcPr>
            <w:tcW w:w="3686" w:type="dxa"/>
          </w:tcPr>
          <w:p w14:paraId="73038627" w14:textId="77777777" w:rsidR="00F05F6C" w:rsidRPr="00C54E60" w:rsidRDefault="00B04B9A" w:rsidP="000A52EF">
            <w:pPr>
              <w:rPr>
                <w:rFonts w:asciiTheme="minorHAnsi" w:hAnsiTheme="minorHAnsi" w:cstheme="minorHAnsi"/>
              </w:rPr>
            </w:pPr>
            <w:hyperlink r:id="rId23" w:history="1">
              <w:r w:rsidR="00F05F6C">
                <w:rPr>
                  <w:rStyle w:val="Hyperlink"/>
                  <w:rFonts w:asciiTheme="minorHAnsi" w:hAnsiTheme="minorHAnsi"/>
                </w:rPr>
                <w:t>www.safework.nsw.gov.au/</w:t>
              </w:r>
            </w:hyperlink>
          </w:p>
        </w:tc>
      </w:tr>
      <w:tr w:rsidR="00F05F6C" w14:paraId="6DE1C59D" w14:textId="77777777" w:rsidTr="00A42408">
        <w:tc>
          <w:tcPr>
            <w:tcW w:w="1696" w:type="dxa"/>
          </w:tcPr>
          <w:p w14:paraId="1BF57C05"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NSW</w:t>
            </w:r>
          </w:p>
        </w:tc>
        <w:tc>
          <w:tcPr>
            <w:tcW w:w="2127" w:type="dxa"/>
          </w:tcPr>
          <w:p w14:paraId="33A398FE"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NSW Gov Asbestos page</w:t>
            </w:r>
          </w:p>
        </w:tc>
        <w:tc>
          <w:tcPr>
            <w:tcW w:w="1842" w:type="dxa"/>
          </w:tcPr>
          <w:p w14:paraId="2631259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13 10 50</w:t>
            </w:r>
          </w:p>
        </w:tc>
        <w:tc>
          <w:tcPr>
            <w:tcW w:w="3686" w:type="dxa"/>
          </w:tcPr>
          <w:p w14:paraId="467ABE42" w14:textId="77777777" w:rsidR="00F05F6C" w:rsidRPr="00C54E60" w:rsidRDefault="00B04B9A" w:rsidP="000A52EF">
            <w:pPr>
              <w:rPr>
                <w:rFonts w:asciiTheme="minorHAnsi" w:hAnsiTheme="minorHAnsi" w:cstheme="minorHAnsi"/>
              </w:rPr>
            </w:pPr>
            <w:hyperlink r:id="rId24" w:history="1">
              <w:r w:rsidR="00F05F6C">
                <w:rPr>
                  <w:rStyle w:val="Hyperlink"/>
                  <w:rFonts w:asciiTheme="minorHAnsi" w:hAnsiTheme="minorHAnsi"/>
                </w:rPr>
                <w:t>www.asbestos.nsw.gov.au/</w:t>
              </w:r>
            </w:hyperlink>
          </w:p>
        </w:tc>
      </w:tr>
      <w:tr w:rsidR="00F05F6C" w14:paraId="5C689FA7" w14:textId="77777777" w:rsidTr="00A42408">
        <w:tc>
          <w:tcPr>
            <w:tcW w:w="1696" w:type="dxa"/>
          </w:tcPr>
          <w:p w14:paraId="0966F77F"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NT</w:t>
            </w:r>
          </w:p>
        </w:tc>
        <w:tc>
          <w:tcPr>
            <w:tcW w:w="2127" w:type="dxa"/>
          </w:tcPr>
          <w:p w14:paraId="4E31867F"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Worksafe NT</w:t>
            </w:r>
          </w:p>
        </w:tc>
        <w:tc>
          <w:tcPr>
            <w:tcW w:w="1842" w:type="dxa"/>
          </w:tcPr>
          <w:p w14:paraId="5D019B4A"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1800 019 115</w:t>
            </w:r>
          </w:p>
        </w:tc>
        <w:tc>
          <w:tcPr>
            <w:tcW w:w="3686" w:type="dxa"/>
          </w:tcPr>
          <w:p w14:paraId="21AF47F7" w14:textId="77777777" w:rsidR="00F05F6C" w:rsidRPr="00C54E60" w:rsidRDefault="00B04B9A" w:rsidP="000A52EF">
            <w:pPr>
              <w:rPr>
                <w:rFonts w:asciiTheme="minorHAnsi" w:hAnsiTheme="minorHAnsi" w:cstheme="minorHAnsi"/>
              </w:rPr>
            </w:pPr>
            <w:hyperlink r:id="rId25" w:history="1">
              <w:r w:rsidR="00F05F6C">
                <w:rPr>
                  <w:rStyle w:val="Hyperlink"/>
                  <w:rFonts w:asciiTheme="minorHAnsi" w:hAnsiTheme="minorHAnsi"/>
                </w:rPr>
                <w:t>www.worksafe.nt.gov.au/</w:t>
              </w:r>
            </w:hyperlink>
          </w:p>
        </w:tc>
      </w:tr>
      <w:tr w:rsidR="00F05F6C" w14:paraId="43BE224D" w14:textId="77777777" w:rsidTr="00A42408">
        <w:tc>
          <w:tcPr>
            <w:tcW w:w="1696" w:type="dxa"/>
          </w:tcPr>
          <w:p w14:paraId="34C1AA1A"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NT</w:t>
            </w:r>
          </w:p>
        </w:tc>
        <w:tc>
          <w:tcPr>
            <w:tcW w:w="2127" w:type="dxa"/>
          </w:tcPr>
          <w:p w14:paraId="04A77886"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NT Gov Asbestos page</w:t>
            </w:r>
          </w:p>
        </w:tc>
        <w:tc>
          <w:tcPr>
            <w:tcW w:w="1842" w:type="dxa"/>
          </w:tcPr>
          <w:p w14:paraId="27C74E5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1800 019 115</w:t>
            </w:r>
          </w:p>
        </w:tc>
        <w:tc>
          <w:tcPr>
            <w:tcW w:w="3686" w:type="dxa"/>
          </w:tcPr>
          <w:p w14:paraId="24148EFC" w14:textId="77777777" w:rsidR="00F05F6C" w:rsidRPr="00C54E60" w:rsidRDefault="00B04B9A" w:rsidP="000A52EF">
            <w:pPr>
              <w:rPr>
                <w:rFonts w:asciiTheme="minorHAnsi" w:hAnsiTheme="minorHAnsi" w:cstheme="minorHAnsi"/>
              </w:rPr>
            </w:pPr>
            <w:hyperlink r:id="rId26" w:history="1">
              <w:r w:rsidR="00F05F6C">
                <w:rPr>
                  <w:rStyle w:val="Hyperlink"/>
                  <w:rFonts w:asciiTheme="minorHAnsi" w:hAnsiTheme="minorHAnsi"/>
                </w:rPr>
                <w:t>www.asbestos.nt.gov.au/</w:t>
              </w:r>
            </w:hyperlink>
          </w:p>
        </w:tc>
      </w:tr>
      <w:tr w:rsidR="00F05F6C" w14:paraId="45AB1A58" w14:textId="77777777" w:rsidTr="00A42408">
        <w:tc>
          <w:tcPr>
            <w:tcW w:w="1696" w:type="dxa"/>
          </w:tcPr>
          <w:p w14:paraId="7036CC1F"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SA</w:t>
            </w:r>
          </w:p>
        </w:tc>
        <w:tc>
          <w:tcPr>
            <w:tcW w:w="2127" w:type="dxa"/>
          </w:tcPr>
          <w:p w14:paraId="0141AD8A"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SafeWork SA</w:t>
            </w:r>
          </w:p>
        </w:tc>
        <w:tc>
          <w:tcPr>
            <w:tcW w:w="1842" w:type="dxa"/>
          </w:tcPr>
          <w:p w14:paraId="4FAB2661"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1300 365 255</w:t>
            </w:r>
          </w:p>
        </w:tc>
        <w:tc>
          <w:tcPr>
            <w:tcW w:w="3686" w:type="dxa"/>
          </w:tcPr>
          <w:p w14:paraId="73EC2743" w14:textId="77777777" w:rsidR="00F05F6C" w:rsidRPr="00C54E60" w:rsidRDefault="00B04B9A" w:rsidP="000A52EF">
            <w:pPr>
              <w:rPr>
                <w:rFonts w:asciiTheme="minorHAnsi" w:hAnsiTheme="minorHAnsi" w:cstheme="minorHAnsi"/>
              </w:rPr>
            </w:pPr>
            <w:hyperlink r:id="rId27" w:history="1">
              <w:r w:rsidR="00F05F6C">
                <w:rPr>
                  <w:rStyle w:val="Hyperlink"/>
                  <w:rFonts w:asciiTheme="minorHAnsi" w:hAnsiTheme="minorHAnsi"/>
                </w:rPr>
                <w:t>www.safework.sa.gov.au/</w:t>
              </w:r>
            </w:hyperlink>
          </w:p>
        </w:tc>
      </w:tr>
      <w:tr w:rsidR="00F05F6C" w14:paraId="1EA7BBA7" w14:textId="77777777" w:rsidTr="00A42408">
        <w:tc>
          <w:tcPr>
            <w:tcW w:w="1696" w:type="dxa"/>
          </w:tcPr>
          <w:p w14:paraId="501E761D"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SA</w:t>
            </w:r>
          </w:p>
        </w:tc>
        <w:tc>
          <w:tcPr>
            <w:tcW w:w="2127" w:type="dxa"/>
          </w:tcPr>
          <w:p w14:paraId="3BA60FB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SA Gov Asbestos page</w:t>
            </w:r>
          </w:p>
        </w:tc>
        <w:tc>
          <w:tcPr>
            <w:tcW w:w="1842" w:type="dxa"/>
          </w:tcPr>
          <w:p w14:paraId="6CB525B5"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1300 365 255</w:t>
            </w:r>
          </w:p>
        </w:tc>
        <w:tc>
          <w:tcPr>
            <w:tcW w:w="3686" w:type="dxa"/>
          </w:tcPr>
          <w:p w14:paraId="7C748F3B" w14:textId="77777777" w:rsidR="00F05F6C" w:rsidRPr="00C54E60" w:rsidRDefault="00B04B9A" w:rsidP="000A52EF">
            <w:pPr>
              <w:rPr>
                <w:rFonts w:asciiTheme="minorHAnsi" w:hAnsiTheme="minorHAnsi" w:cstheme="minorHAnsi"/>
              </w:rPr>
            </w:pPr>
            <w:hyperlink r:id="rId28" w:history="1">
              <w:r w:rsidR="00F05F6C">
                <w:rPr>
                  <w:rStyle w:val="Hyperlink"/>
                  <w:rFonts w:asciiTheme="minorHAnsi" w:hAnsiTheme="minorHAnsi"/>
                </w:rPr>
                <w:t>www.asbestos.sa.gov.au/</w:t>
              </w:r>
            </w:hyperlink>
          </w:p>
        </w:tc>
      </w:tr>
      <w:tr w:rsidR="00F05F6C" w14:paraId="0C0BB3DD" w14:textId="77777777" w:rsidTr="00A42408">
        <w:tc>
          <w:tcPr>
            <w:tcW w:w="1696" w:type="dxa"/>
          </w:tcPr>
          <w:p w14:paraId="23D6BAD4"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TAS</w:t>
            </w:r>
          </w:p>
        </w:tc>
        <w:tc>
          <w:tcPr>
            <w:tcW w:w="2127" w:type="dxa"/>
          </w:tcPr>
          <w:p w14:paraId="7FCA2397"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Worksafe TAS</w:t>
            </w:r>
          </w:p>
        </w:tc>
        <w:tc>
          <w:tcPr>
            <w:tcW w:w="1842" w:type="dxa"/>
          </w:tcPr>
          <w:p w14:paraId="08C44A20"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1300 366 322</w:t>
            </w:r>
          </w:p>
        </w:tc>
        <w:tc>
          <w:tcPr>
            <w:tcW w:w="3686" w:type="dxa"/>
          </w:tcPr>
          <w:p w14:paraId="6D5C6140" w14:textId="77777777" w:rsidR="00F05F6C" w:rsidRPr="00C54E60" w:rsidRDefault="00B04B9A" w:rsidP="000A52EF">
            <w:pPr>
              <w:rPr>
                <w:rFonts w:asciiTheme="minorHAnsi" w:hAnsiTheme="minorHAnsi" w:cstheme="minorHAnsi"/>
              </w:rPr>
            </w:pPr>
            <w:hyperlink r:id="rId29" w:history="1">
              <w:r w:rsidR="00F05F6C">
                <w:rPr>
                  <w:rStyle w:val="Hyperlink"/>
                  <w:rFonts w:asciiTheme="minorHAnsi" w:hAnsiTheme="minorHAnsi"/>
                </w:rPr>
                <w:t>www.worksafe.tas.gov.au/</w:t>
              </w:r>
            </w:hyperlink>
          </w:p>
        </w:tc>
      </w:tr>
      <w:tr w:rsidR="00F05F6C" w14:paraId="096C03F8" w14:textId="77777777" w:rsidTr="00A42408">
        <w:tc>
          <w:tcPr>
            <w:tcW w:w="1696" w:type="dxa"/>
          </w:tcPr>
          <w:p w14:paraId="37FFD012"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VIC</w:t>
            </w:r>
          </w:p>
        </w:tc>
        <w:tc>
          <w:tcPr>
            <w:tcW w:w="2127" w:type="dxa"/>
          </w:tcPr>
          <w:p w14:paraId="6BDE118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Worksafe VIC</w:t>
            </w:r>
          </w:p>
        </w:tc>
        <w:tc>
          <w:tcPr>
            <w:tcW w:w="1842" w:type="dxa"/>
          </w:tcPr>
          <w:p w14:paraId="4152B9AA"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1800 136 089</w:t>
            </w:r>
          </w:p>
        </w:tc>
        <w:tc>
          <w:tcPr>
            <w:tcW w:w="3686" w:type="dxa"/>
          </w:tcPr>
          <w:p w14:paraId="1DA977F7" w14:textId="77777777" w:rsidR="00F05F6C" w:rsidRPr="00C54E60" w:rsidRDefault="00B04B9A" w:rsidP="000A52EF">
            <w:pPr>
              <w:rPr>
                <w:rFonts w:asciiTheme="minorHAnsi" w:hAnsiTheme="minorHAnsi" w:cstheme="minorHAnsi"/>
              </w:rPr>
            </w:pPr>
            <w:hyperlink r:id="rId30" w:history="1">
              <w:r w:rsidR="00F05F6C">
                <w:rPr>
                  <w:rStyle w:val="Hyperlink"/>
                  <w:rFonts w:asciiTheme="minorHAnsi" w:hAnsiTheme="minorHAnsi"/>
                </w:rPr>
                <w:t>www.worksafe.vic.gov.au/</w:t>
              </w:r>
            </w:hyperlink>
          </w:p>
        </w:tc>
      </w:tr>
      <w:tr w:rsidR="00F05F6C" w14:paraId="77DC0CE5" w14:textId="77777777" w:rsidTr="00A42408">
        <w:tc>
          <w:tcPr>
            <w:tcW w:w="1696" w:type="dxa"/>
          </w:tcPr>
          <w:p w14:paraId="0FE0EE47"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VIC</w:t>
            </w:r>
          </w:p>
        </w:tc>
        <w:tc>
          <w:tcPr>
            <w:tcW w:w="2127" w:type="dxa"/>
          </w:tcPr>
          <w:p w14:paraId="4321E193"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Vic Gov Asbestos page</w:t>
            </w:r>
          </w:p>
        </w:tc>
        <w:tc>
          <w:tcPr>
            <w:tcW w:w="1842" w:type="dxa"/>
          </w:tcPr>
          <w:p w14:paraId="05D79EB2"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1800 136 089</w:t>
            </w:r>
          </w:p>
        </w:tc>
        <w:tc>
          <w:tcPr>
            <w:tcW w:w="3686" w:type="dxa"/>
          </w:tcPr>
          <w:p w14:paraId="3BEFC16B" w14:textId="77777777" w:rsidR="00F05F6C" w:rsidRPr="00C54E60" w:rsidRDefault="00B04B9A" w:rsidP="000A52EF">
            <w:pPr>
              <w:rPr>
                <w:rFonts w:asciiTheme="minorHAnsi" w:hAnsiTheme="minorHAnsi" w:cstheme="minorHAnsi"/>
              </w:rPr>
            </w:pPr>
            <w:hyperlink r:id="rId31" w:history="1">
              <w:r w:rsidR="00F05F6C">
                <w:rPr>
                  <w:rStyle w:val="Hyperlink"/>
                  <w:rFonts w:asciiTheme="minorHAnsi" w:hAnsiTheme="minorHAnsi"/>
                </w:rPr>
                <w:t>www.asbestos.vic.gov.au/</w:t>
              </w:r>
            </w:hyperlink>
          </w:p>
        </w:tc>
      </w:tr>
      <w:tr w:rsidR="00F05F6C" w14:paraId="346BF870" w14:textId="77777777" w:rsidTr="00A42408">
        <w:tc>
          <w:tcPr>
            <w:tcW w:w="1696" w:type="dxa"/>
          </w:tcPr>
          <w:p w14:paraId="4FE7A407"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WA</w:t>
            </w:r>
          </w:p>
        </w:tc>
        <w:tc>
          <w:tcPr>
            <w:tcW w:w="2127" w:type="dxa"/>
          </w:tcPr>
          <w:p w14:paraId="048C7DAF"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WorkSafe WA</w:t>
            </w:r>
          </w:p>
        </w:tc>
        <w:tc>
          <w:tcPr>
            <w:tcW w:w="1842" w:type="dxa"/>
          </w:tcPr>
          <w:p w14:paraId="1CBE4D96" w14:textId="77777777" w:rsidR="00F05F6C" w:rsidRPr="00C54E60" w:rsidRDefault="00F05F6C" w:rsidP="000A52EF">
            <w:pPr>
              <w:rPr>
                <w:rFonts w:asciiTheme="minorHAnsi" w:hAnsiTheme="minorHAnsi" w:cstheme="minorHAnsi"/>
              </w:rPr>
            </w:pPr>
            <w:r w:rsidRPr="00C54E60">
              <w:rPr>
                <w:rFonts w:asciiTheme="minorHAnsi" w:hAnsiTheme="minorHAnsi" w:cstheme="minorHAnsi"/>
              </w:rPr>
              <w:t>1300 307 877</w:t>
            </w:r>
          </w:p>
        </w:tc>
        <w:tc>
          <w:tcPr>
            <w:tcW w:w="3686" w:type="dxa"/>
          </w:tcPr>
          <w:p w14:paraId="4BB33102" w14:textId="77777777" w:rsidR="00F05F6C" w:rsidRPr="00C54E60" w:rsidRDefault="00B04B9A" w:rsidP="000A52EF">
            <w:pPr>
              <w:rPr>
                <w:rFonts w:asciiTheme="minorHAnsi" w:hAnsiTheme="minorHAnsi" w:cstheme="minorHAnsi"/>
              </w:rPr>
            </w:pPr>
            <w:hyperlink r:id="rId32" w:history="1">
              <w:r w:rsidR="00F05F6C">
                <w:rPr>
                  <w:rStyle w:val="Hyperlink"/>
                  <w:rFonts w:asciiTheme="minorHAnsi" w:hAnsiTheme="minorHAnsi"/>
                </w:rPr>
                <w:t>www.commerce.wa.gov.au/WorkSafe</w:t>
              </w:r>
            </w:hyperlink>
          </w:p>
        </w:tc>
      </w:tr>
      <w:tr w:rsidR="00260C3C" w14:paraId="130A9361" w14:textId="77777777" w:rsidTr="00A42408">
        <w:tc>
          <w:tcPr>
            <w:tcW w:w="1696" w:type="dxa"/>
          </w:tcPr>
          <w:p w14:paraId="0A7873C8" w14:textId="2A3C9239" w:rsidR="00260C3C" w:rsidRPr="00C54E60" w:rsidRDefault="00260C3C" w:rsidP="00260C3C">
            <w:pPr>
              <w:rPr>
                <w:rFonts w:asciiTheme="minorHAnsi" w:hAnsiTheme="minorHAnsi" w:cstheme="minorHAnsi"/>
              </w:rPr>
            </w:pPr>
            <w:r w:rsidRPr="007063DF">
              <w:rPr>
                <w:rFonts w:asciiTheme="minorHAnsi" w:hAnsiTheme="minorHAnsi" w:cstheme="minorHAnsi"/>
              </w:rPr>
              <w:t>NZ</w:t>
            </w:r>
            <w:r w:rsidRPr="007063DF">
              <w:rPr>
                <w:rFonts w:asciiTheme="minorHAnsi" w:hAnsiTheme="minorHAnsi" w:cstheme="minorHAnsi"/>
              </w:rPr>
              <w:tab/>
            </w:r>
          </w:p>
        </w:tc>
        <w:tc>
          <w:tcPr>
            <w:tcW w:w="2127" w:type="dxa"/>
          </w:tcPr>
          <w:p w14:paraId="49FE7621" w14:textId="70C252F8" w:rsidR="00260C3C" w:rsidRPr="00C54E60" w:rsidRDefault="00260C3C" w:rsidP="00260C3C">
            <w:pPr>
              <w:rPr>
                <w:rFonts w:asciiTheme="minorHAnsi" w:hAnsiTheme="minorHAnsi" w:cstheme="minorHAnsi"/>
              </w:rPr>
            </w:pPr>
            <w:r w:rsidRPr="007063DF">
              <w:rPr>
                <w:rFonts w:asciiTheme="minorHAnsi" w:hAnsiTheme="minorHAnsi" w:cstheme="minorHAnsi"/>
              </w:rPr>
              <w:t>WorkSafe NZ</w:t>
            </w:r>
          </w:p>
        </w:tc>
        <w:tc>
          <w:tcPr>
            <w:tcW w:w="1842" w:type="dxa"/>
          </w:tcPr>
          <w:p w14:paraId="4206ABDA" w14:textId="69F5F21F" w:rsidR="00260C3C" w:rsidRPr="00C54E60" w:rsidRDefault="00260C3C" w:rsidP="00260C3C">
            <w:pPr>
              <w:rPr>
                <w:rFonts w:asciiTheme="minorHAnsi" w:hAnsiTheme="minorHAnsi" w:cstheme="minorHAnsi"/>
              </w:rPr>
            </w:pPr>
            <w:r w:rsidRPr="006D49CB">
              <w:rPr>
                <w:rFonts w:asciiTheme="minorHAnsi" w:hAnsiTheme="minorHAnsi" w:cstheme="minorHAnsi"/>
              </w:rPr>
              <w:t>+64 0800 030 040</w:t>
            </w:r>
          </w:p>
        </w:tc>
        <w:tc>
          <w:tcPr>
            <w:tcW w:w="3686" w:type="dxa"/>
          </w:tcPr>
          <w:p w14:paraId="14FB9833" w14:textId="352CD0E3" w:rsidR="00260C3C" w:rsidRDefault="00B04B9A" w:rsidP="00260C3C">
            <w:hyperlink r:id="rId33" w:history="1">
              <w:r w:rsidR="00A42408" w:rsidRPr="00793A42">
                <w:rPr>
                  <w:rStyle w:val="Hyperlink"/>
                  <w:rFonts w:asciiTheme="minorHAnsi" w:hAnsiTheme="minorHAnsi" w:cstheme="minorHAnsi"/>
                </w:rPr>
                <w:t>www.worksafe.govt.nz</w:t>
              </w:r>
            </w:hyperlink>
            <w:r w:rsidR="00A42408">
              <w:rPr>
                <w:rFonts w:asciiTheme="minorHAnsi" w:hAnsiTheme="minorHAnsi" w:cstheme="minorHAnsi"/>
              </w:rPr>
              <w:t xml:space="preserve"> </w:t>
            </w:r>
          </w:p>
        </w:tc>
      </w:tr>
    </w:tbl>
    <w:p w14:paraId="548F475A" w14:textId="77777777" w:rsidR="00001E0C" w:rsidRDefault="00001E0C" w:rsidP="00001E0C">
      <w:pPr>
        <w:pStyle w:val="Footer"/>
        <w:rPr>
          <w:rFonts w:asciiTheme="minorHAnsi" w:hAnsiTheme="minorHAnsi" w:cstheme="minorHAnsi"/>
          <w:sz w:val="18"/>
        </w:rPr>
      </w:pPr>
    </w:p>
    <w:p w14:paraId="65DEC3E0" w14:textId="77777777" w:rsidR="00B843C5" w:rsidRDefault="00B843C5" w:rsidP="00B843C5">
      <w:pPr>
        <w:pStyle w:val="Footer"/>
      </w:pPr>
      <w:r w:rsidRPr="00335ABE">
        <w:rPr>
          <w:rFonts w:asciiTheme="minorHAnsi" w:hAnsiTheme="minorHAnsi" w:cstheme="minorHAnsi"/>
          <w:sz w:val="18"/>
        </w:rPr>
        <w:t xml:space="preserve">This Alert has been developed by the Heads of Workplace Safety Authorities (HWSA) Imported Materials with Asbestos Working Group, whose membership comprises representatives from: Australian Border Force, Asbestos Safety and Eradication Agency, </w:t>
      </w:r>
      <w:r>
        <w:rPr>
          <w:rFonts w:asciiTheme="minorHAnsi" w:hAnsiTheme="minorHAnsi" w:cstheme="minorHAnsi"/>
          <w:sz w:val="18"/>
        </w:rPr>
        <w:t xml:space="preserve">Attorney General’s </w:t>
      </w:r>
      <w:r w:rsidRPr="00335ABE">
        <w:rPr>
          <w:rFonts w:asciiTheme="minorHAnsi" w:hAnsiTheme="minorHAnsi" w:cstheme="minorHAnsi"/>
          <w:sz w:val="18"/>
        </w:rPr>
        <w:t>Department</w:t>
      </w:r>
      <w:r>
        <w:rPr>
          <w:rFonts w:asciiTheme="minorHAnsi" w:hAnsiTheme="minorHAnsi" w:cstheme="minorHAnsi"/>
          <w:sz w:val="18"/>
        </w:rPr>
        <w:t>,</w:t>
      </w:r>
      <w:r w:rsidRPr="00335ABE">
        <w:rPr>
          <w:rFonts w:asciiTheme="minorHAnsi" w:hAnsiTheme="minorHAnsi" w:cstheme="minorHAnsi"/>
          <w:sz w:val="18"/>
        </w:rPr>
        <w:t xml:space="preserve"> Australian Competition &amp; Consumer Commission, </w:t>
      </w:r>
      <w:r w:rsidRPr="00D17B82">
        <w:rPr>
          <w:rFonts w:asciiTheme="minorHAnsi" w:hAnsiTheme="minorHAnsi" w:cstheme="minorHAnsi"/>
          <w:sz w:val="18"/>
        </w:rPr>
        <w:t xml:space="preserve">New Zealand Customs Service, </w:t>
      </w:r>
      <w:r w:rsidRPr="00335ABE">
        <w:rPr>
          <w:rFonts w:asciiTheme="minorHAnsi" w:hAnsiTheme="minorHAnsi" w:cstheme="minorHAnsi"/>
          <w:sz w:val="18"/>
        </w:rPr>
        <w:t>Comcare, Safe Work Australia</w:t>
      </w:r>
      <w:r>
        <w:rPr>
          <w:rFonts w:asciiTheme="minorHAnsi" w:hAnsiTheme="minorHAnsi" w:cstheme="minorHAnsi"/>
          <w:sz w:val="18"/>
        </w:rPr>
        <w:t>,</w:t>
      </w:r>
      <w:r w:rsidRPr="00335ABE">
        <w:rPr>
          <w:rFonts w:asciiTheme="minorHAnsi" w:hAnsiTheme="minorHAnsi" w:cstheme="minorHAnsi"/>
          <w:sz w:val="18"/>
        </w:rPr>
        <w:t xml:space="preserve"> SafeWork </w:t>
      </w:r>
      <w:r>
        <w:rPr>
          <w:rFonts w:asciiTheme="minorHAnsi" w:hAnsiTheme="minorHAnsi" w:cstheme="minorHAnsi"/>
          <w:sz w:val="18"/>
        </w:rPr>
        <w:t xml:space="preserve">NSW, </w:t>
      </w:r>
      <w:r w:rsidRPr="00335ABE">
        <w:rPr>
          <w:rFonts w:asciiTheme="minorHAnsi" w:hAnsiTheme="minorHAnsi" w:cstheme="minorHAnsi"/>
          <w:sz w:val="18"/>
        </w:rPr>
        <w:t xml:space="preserve">SafeWork </w:t>
      </w:r>
      <w:r>
        <w:rPr>
          <w:rFonts w:asciiTheme="minorHAnsi" w:hAnsiTheme="minorHAnsi" w:cstheme="minorHAnsi"/>
          <w:sz w:val="18"/>
        </w:rPr>
        <w:t>SA</w:t>
      </w:r>
      <w:r w:rsidRPr="00335ABE">
        <w:rPr>
          <w:rFonts w:asciiTheme="minorHAnsi" w:hAnsiTheme="minorHAnsi" w:cstheme="minorHAnsi"/>
          <w:sz w:val="18"/>
        </w:rPr>
        <w:t xml:space="preserve">, </w:t>
      </w:r>
      <w:r>
        <w:rPr>
          <w:rFonts w:asciiTheme="minorHAnsi" w:hAnsiTheme="minorHAnsi" w:cstheme="minorHAnsi"/>
          <w:sz w:val="18"/>
        </w:rPr>
        <w:t>NT</w:t>
      </w:r>
      <w:r w:rsidRPr="00335ABE">
        <w:rPr>
          <w:rFonts w:asciiTheme="minorHAnsi" w:hAnsiTheme="minorHAnsi" w:cstheme="minorHAnsi"/>
          <w:sz w:val="18"/>
        </w:rPr>
        <w:t xml:space="preserve"> WorkSafe</w:t>
      </w:r>
      <w:r>
        <w:rPr>
          <w:rFonts w:asciiTheme="minorHAnsi" w:hAnsiTheme="minorHAnsi" w:cstheme="minorHAnsi"/>
          <w:sz w:val="18"/>
        </w:rPr>
        <w:t>,</w:t>
      </w:r>
      <w:r w:rsidRPr="00335ABE">
        <w:rPr>
          <w:rFonts w:asciiTheme="minorHAnsi" w:hAnsiTheme="minorHAnsi" w:cstheme="minorHAnsi"/>
          <w:sz w:val="18"/>
        </w:rPr>
        <w:t xml:space="preserve"> Workplace Health and Safety Queensland, WorkSafe </w:t>
      </w:r>
      <w:r>
        <w:rPr>
          <w:rFonts w:asciiTheme="minorHAnsi" w:hAnsiTheme="minorHAnsi" w:cstheme="minorHAnsi"/>
          <w:sz w:val="18"/>
        </w:rPr>
        <w:t>ACT</w:t>
      </w:r>
      <w:r w:rsidRPr="00335ABE">
        <w:rPr>
          <w:rFonts w:asciiTheme="minorHAnsi" w:hAnsiTheme="minorHAnsi" w:cstheme="minorHAnsi"/>
          <w:sz w:val="18"/>
        </w:rPr>
        <w:t xml:space="preserve">, WorkSafe Tasmania, WorkSafe Victoria </w:t>
      </w:r>
      <w:r>
        <w:rPr>
          <w:rFonts w:asciiTheme="minorHAnsi" w:hAnsiTheme="minorHAnsi" w:cstheme="minorHAnsi"/>
          <w:sz w:val="18"/>
        </w:rPr>
        <w:t xml:space="preserve">and WorkSafe WA, </w:t>
      </w:r>
      <w:r w:rsidRPr="00D17B82">
        <w:rPr>
          <w:rFonts w:asciiTheme="minorHAnsi" w:hAnsiTheme="minorHAnsi" w:cstheme="minorHAnsi"/>
          <w:sz w:val="18"/>
        </w:rPr>
        <w:t>WorkSafe NZ</w:t>
      </w:r>
      <w:r>
        <w:rPr>
          <w:rFonts w:asciiTheme="minorHAnsi" w:hAnsiTheme="minorHAnsi" w:cstheme="minorHAnsi"/>
          <w:sz w:val="18"/>
        </w:rPr>
        <w:t xml:space="preserve">. </w:t>
      </w:r>
    </w:p>
    <w:p w14:paraId="6F559B36" w14:textId="7D3FD107" w:rsidR="00001E0C" w:rsidRDefault="00001E0C" w:rsidP="00001E0C">
      <w:pPr>
        <w:pStyle w:val="Footer"/>
      </w:pPr>
    </w:p>
    <w:sectPr w:rsidR="00001E0C" w:rsidSect="00367435">
      <w:headerReference w:type="even" r:id="rId34"/>
      <w:headerReference w:type="default" r:id="rId35"/>
      <w:footerReference w:type="even" r:id="rId36"/>
      <w:footerReference w:type="default" r:id="rId37"/>
      <w:headerReference w:type="first" r:id="rId38"/>
      <w:footerReference w:type="first" r:id="rId39"/>
      <w:pgSz w:w="11906" w:h="16838" w:code="9"/>
      <w:pgMar w:top="851" w:right="1133" w:bottom="1134" w:left="1440" w:header="286"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E4F18" w14:textId="77777777" w:rsidR="00DB3A5B" w:rsidRDefault="00DB3A5B" w:rsidP="00C47355">
      <w:r>
        <w:separator/>
      </w:r>
    </w:p>
  </w:endnote>
  <w:endnote w:type="continuationSeparator" w:id="0">
    <w:p w14:paraId="0205FE55" w14:textId="77777777" w:rsidR="00DB3A5B" w:rsidRDefault="00DB3A5B"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47 LtCn">
    <w:altName w:val="Franklin Gothic Medium Cond"/>
    <w:panose1 w:val="020B040602020203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FF55" w14:textId="77777777" w:rsidR="00836D0C" w:rsidRDefault="00836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891930"/>
      <w:docPartObj>
        <w:docPartGallery w:val="Page Numbers (Bottom of Page)"/>
        <w:docPartUnique/>
      </w:docPartObj>
    </w:sdtPr>
    <w:sdtEndPr>
      <w:rPr>
        <w:rFonts w:asciiTheme="minorHAnsi" w:hAnsiTheme="minorHAnsi" w:cstheme="minorHAnsi"/>
        <w:noProof/>
      </w:rPr>
    </w:sdtEndPr>
    <w:sdtContent>
      <w:p w14:paraId="6E294C62" w14:textId="06F13C90"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00FE2D7C">
          <w:rPr>
            <w:rFonts w:asciiTheme="minorHAnsi" w:hAnsiTheme="minorHAnsi" w:cstheme="minorHAnsi"/>
            <w:noProof/>
          </w:rPr>
          <w:t>3</w:t>
        </w:r>
        <w:r w:rsidRPr="00001E0C">
          <w:rPr>
            <w:rFonts w:asciiTheme="minorHAnsi" w:hAnsiTheme="minorHAnsi" w:cstheme="minorHAnsi"/>
            <w:noProof/>
          </w:rPr>
          <w:fldChar w:fldCharType="end"/>
        </w:r>
      </w:p>
    </w:sdtContent>
  </w:sdt>
  <w:p w14:paraId="5B942590" w14:textId="27F97380" w:rsidR="00084287" w:rsidRDefault="00084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023151"/>
      <w:docPartObj>
        <w:docPartGallery w:val="Page Numbers (Bottom of Page)"/>
        <w:docPartUnique/>
      </w:docPartObj>
    </w:sdtPr>
    <w:sdtEndPr>
      <w:rPr>
        <w:rFonts w:asciiTheme="minorHAnsi" w:hAnsiTheme="minorHAnsi" w:cstheme="minorHAnsi"/>
        <w:noProof/>
      </w:rPr>
    </w:sdtEndPr>
    <w:sdtContent>
      <w:p w14:paraId="66EFD2FB" w14:textId="138722D2"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00FE2D7C">
          <w:rPr>
            <w:rFonts w:asciiTheme="minorHAnsi" w:hAnsiTheme="minorHAnsi" w:cstheme="minorHAnsi"/>
            <w:noProof/>
          </w:rPr>
          <w:t>1</w:t>
        </w:r>
        <w:r w:rsidRPr="00001E0C">
          <w:rPr>
            <w:rFonts w:asciiTheme="minorHAnsi" w:hAnsiTheme="minorHAnsi" w:cstheme="minorHAnsi"/>
            <w:noProof/>
          </w:rPr>
          <w:fldChar w:fldCharType="end"/>
        </w:r>
      </w:p>
    </w:sdtContent>
  </w:sdt>
  <w:p w14:paraId="6065E931" w14:textId="77777777" w:rsidR="00001E0C" w:rsidRDefault="0000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10B5D" w14:textId="77777777" w:rsidR="00DB3A5B" w:rsidRDefault="00DB3A5B" w:rsidP="00C47355">
      <w:r>
        <w:separator/>
      </w:r>
    </w:p>
  </w:footnote>
  <w:footnote w:type="continuationSeparator" w:id="0">
    <w:p w14:paraId="64B68019" w14:textId="77777777" w:rsidR="00DB3A5B" w:rsidRDefault="00DB3A5B"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2533" w14:textId="77777777" w:rsidR="00836D0C" w:rsidRDefault="00836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CF50E" w14:textId="46AACF73" w:rsidR="00905B3E" w:rsidRDefault="00905B3E" w:rsidP="009E5AA7">
    <w:pPr>
      <w:pStyle w:val="Header"/>
      <w:ind w:right="-7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C4AC" w14:textId="135B0680" w:rsidR="00103B88" w:rsidRDefault="005D512F">
    <w:pPr>
      <w:pStyle w:val="Header"/>
    </w:pPr>
    <w:r>
      <w:rPr>
        <w:noProof/>
        <w:lang w:eastAsia="en-AU"/>
      </w:rPr>
      <w:drawing>
        <wp:anchor distT="0" distB="0" distL="114300" distR="114300" simplePos="0" relativeHeight="251657728" behindDoc="0" locked="0" layoutInCell="1" allowOverlap="1" wp14:anchorId="493FD7A1" wp14:editId="46B3DBDF">
          <wp:simplePos x="0" y="0"/>
          <wp:positionH relativeFrom="column">
            <wp:posOffset>717550</wp:posOffset>
          </wp:positionH>
          <wp:positionV relativeFrom="paragraph">
            <wp:posOffset>66040</wp:posOffset>
          </wp:positionV>
          <wp:extent cx="4030861" cy="704850"/>
          <wp:effectExtent l="0" t="0" r="8255" b="0"/>
          <wp:wrapNone/>
          <wp:docPr id="5" name="Picture 5" descr="logo_h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w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30861"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E60">
      <w:rPr>
        <w:b/>
        <w:noProof/>
        <w:sz w:val="20"/>
        <w:lang w:eastAsia="en-AU"/>
      </w:rPr>
      <mc:AlternateContent>
        <mc:Choice Requires="wps">
          <w:drawing>
            <wp:anchor distT="0" distB="0" distL="114300" distR="114300" simplePos="0" relativeHeight="251656704" behindDoc="1" locked="0" layoutInCell="1" allowOverlap="1" wp14:anchorId="6D06C828" wp14:editId="02BA55C1">
              <wp:simplePos x="0" y="0"/>
              <wp:positionH relativeFrom="margin">
                <wp:posOffset>-1955800</wp:posOffset>
              </wp:positionH>
              <wp:positionV relativeFrom="paragraph">
                <wp:posOffset>-184150</wp:posOffset>
              </wp:positionV>
              <wp:extent cx="11398073" cy="1266825"/>
              <wp:effectExtent l="0" t="0" r="0" b="9525"/>
              <wp:wrapNone/>
              <wp:docPr id="4" name="Rectangle 4"/>
              <wp:cNvGraphicFramePr/>
              <a:graphic xmlns:a="http://schemas.openxmlformats.org/drawingml/2006/main">
                <a:graphicData uri="http://schemas.microsoft.com/office/word/2010/wordprocessingShape">
                  <wps:wsp>
                    <wps:cNvSpPr/>
                    <wps:spPr>
                      <a:xfrm>
                        <a:off x="0" y="0"/>
                        <a:ext cx="11398073" cy="1266825"/>
                      </a:xfrm>
                      <a:prstGeom prst="rect">
                        <a:avLst/>
                      </a:prstGeom>
                      <a:solidFill>
                        <a:srgbClr val="F589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C828" id="Rectangle 4" o:spid="_x0000_s1026" style="position:absolute;margin-left:-154pt;margin-top:-14.5pt;width:897.5pt;height:99.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" fillcolor="#f58944" stroked="f" strokeweight="2pt">
              <v:textbo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70A5"/>
    <w:multiLevelType w:val="hybridMultilevel"/>
    <w:tmpl w:val="9FD4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0696A"/>
    <w:multiLevelType w:val="hybridMultilevel"/>
    <w:tmpl w:val="146494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63644"/>
    <w:multiLevelType w:val="hybridMultilevel"/>
    <w:tmpl w:val="121E4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D7472"/>
    <w:multiLevelType w:val="hybridMultilevel"/>
    <w:tmpl w:val="E9A87998"/>
    <w:lvl w:ilvl="0" w:tplc="7B4A6A2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CE2"/>
    <w:multiLevelType w:val="hybridMultilevel"/>
    <w:tmpl w:val="C62E7EF2"/>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D6E83"/>
    <w:multiLevelType w:val="hybridMultilevel"/>
    <w:tmpl w:val="D79652DE"/>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E2E9C"/>
    <w:multiLevelType w:val="hybridMultilevel"/>
    <w:tmpl w:val="86529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5B5578"/>
    <w:multiLevelType w:val="hybridMultilevel"/>
    <w:tmpl w:val="980EE248"/>
    <w:lvl w:ilvl="0" w:tplc="BBD20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F10EE3"/>
    <w:multiLevelType w:val="hybridMultilevel"/>
    <w:tmpl w:val="2ECCAFAC"/>
    <w:lvl w:ilvl="0" w:tplc="AFCCA6E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22DB4"/>
    <w:multiLevelType w:val="multilevel"/>
    <w:tmpl w:val="06D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68"/>
    <w:multiLevelType w:val="hybridMultilevel"/>
    <w:tmpl w:val="0856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C2A79"/>
    <w:multiLevelType w:val="hybridMultilevel"/>
    <w:tmpl w:val="214EF3D6"/>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D17CE"/>
    <w:multiLevelType w:val="hybridMultilevel"/>
    <w:tmpl w:val="0426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E0E7D"/>
    <w:multiLevelType w:val="hybridMultilevel"/>
    <w:tmpl w:val="ED7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906CE"/>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C80C4A"/>
    <w:multiLevelType w:val="hybridMultilevel"/>
    <w:tmpl w:val="B274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43ACD"/>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EB6077"/>
    <w:multiLevelType w:val="hybridMultilevel"/>
    <w:tmpl w:val="2662D364"/>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F0D6F"/>
    <w:multiLevelType w:val="hybridMultilevel"/>
    <w:tmpl w:val="1314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E7D6F"/>
    <w:multiLevelType w:val="hybridMultilevel"/>
    <w:tmpl w:val="AFC0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E5B8E"/>
    <w:multiLevelType w:val="multilevel"/>
    <w:tmpl w:val="FFF289B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8B7E8C"/>
    <w:multiLevelType w:val="hybridMultilevel"/>
    <w:tmpl w:val="923E02F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9590DE8"/>
    <w:multiLevelType w:val="hybridMultilevel"/>
    <w:tmpl w:val="7962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97273E"/>
    <w:multiLevelType w:val="hybridMultilevel"/>
    <w:tmpl w:val="E6107C6A"/>
    <w:lvl w:ilvl="0" w:tplc="2BEAF7E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F53D30"/>
    <w:multiLevelType w:val="hybridMultilevel"/>
    <w:tmpl w:val="71541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84BCF"/>
    <w:multiLevelType w:val="hybridMultilevel"/>
    <w:tmpl w:val="01DCD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0"/>
  </w:num>
  <w:num w:numId="3">
    <w:abstractNumId w:val="18"/>
  </w:num>
  <w:num w:numId="4">
    <w:abstractNumId w:val="4"/>
  </w:num>
  <w:num w:numId="5">
    <w:abstractNumId w:val="21"/>
  </w:num>
  <w:num w:numId="6">
    <w:abstractNumId w:val="2"/>
  </w:num>
  <w:num w:numId="7">
    <w:abstractNumId w:val="11"/>
  </w:num>
  <w:num w:numId="8">
    <w:abstractNumId w:val="23"/>
  </w:num>
  <w:num w:numId="9">
    <w:abstractNumId w:val="17"/>
  </w:num>
  <w:num w:numId="10">
    <w:abstractNumId w:val="20"/>
  </w:num>
  <w:num w:numId="11">
    <w:abstractNumId w:val="16"/>
  </w:num>
  <w:num w:numId="12">
    <w:abstractNumId w:val="7"/>
  </w:num>
  <w:num w:numId="13">
    <w:abstractNumId w:val="3"/>
  </w:num>
  <w:num w:numId="14">
    <w:abstractNumId w:val="8"/>
  </w:num>
  <w:num w:numId="15">
    <w:abstractNumId w:val="5"/>
  </w:num>
  <w:num w:numId="16">
    <w:abstractNumId w:val="12"/>
  </w:num>
  <w:num w:numId="17">
    <w:abstractNumId w:val="10"/>
  </w:num>
  <w:num w:numId="18">
    <w:abstractNumId w:val="6"/>
  </w:num>
  <w:num w:numId="19">
    <w:abstractNumId w:val="14"/>
  </w:num>
  <w:num w:numId="20">
    <w:abstractNumId w:val="24"/>
  </w:num>
  <w:num w:numId="21">
    <w:abstractNumId w:val="22"/>
  </w:num>
  <w:num w:numId="22">
    <w:abstractNumId w:val="1"/>
  </w:num>
  <w:num w:numId="23">
    <w:abstractNumId w:val="13"/>
  </w:num>
  <w:num w:numId="24">
    <w:abstractNumId w:val="9"/>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C:\Users\wcoop\AppData\Local\Microsoft\Windows\Temporary Internet Files\Content.Outlook\GO20F76Z\Alert - HWSA Working Group - Asbestos in Polaris Brand Youth Quad Bikes.docx"/>
  </w:docVars>
  <w:rsids>
    <w:rsidRoot w:val="00E0153B"/>
    <w:rsid w:val="00001E0C"/>
    <w:rsid w:val="00013183"/>
    <w:rsid w:val="00033AF8"/>
    <w:rsid w:val="000568BA"/>
    <w:rsid w:val="0006745F"/>
    <w:rsid w:val="000704B7"/>
    <w:rsid w:val="00084287"/>
    <w:rsid w:val="00087042"/>
    <w:rsid w:val="00090E55"/>
    <w:rsid w:val="000A072A"/>
    <w:rsid w:val="000B6813"/>
    <w:rsid w:val="000C2B87"/>
    <w:rsid w:val="000C2F15"/>
    <w:rsid w:val="000C497C"/>
    <w:rsid w:val="000C57D3"/>
    <w:rsid w:val="000C5BDF"/>
    <w:rsid w:val="000C620B"/>
    <w:rsid w:val="000E5492"/>
    <w:rsid w:val="000E7D42"/>
    <w:rsid w:val="000F6A35"/>
    <w:rsid w:val="00103B88"/>
    <w:rsid w:val="00113107"/>
    <w:rsid w:val="00114CAD"/>
    <w:rsid w:val="00121760"/>
    <w:rsid w:val="0012605E"/>
    <w:rsid w:val="00131200"/>
    <w:rsid w:val="00132638"/>
    <w:rsid w:val="001403A2"/>
    <w:rsid w:val="001548F6"/>
    <w:rsid w:val="001824B3"/>
    <w:rsid w:val="00186540"/>
    <w:rsid w:val="00191928"/>
    <w:rsid w:val="001B6FED"/>
    <w:rsid w:val="001C4345"/>
    <w:rsid w:val="001C5AA1"/>
    <w:rsid w:val="001D48A0"/>
    <w:rsid w:val="001D64F6"/>
    <w:rsid w:val="001E2D47"/>
    <w:rsid w:val="001F4E73"/>
    <w:rsid w:val="00222EB6"/>
    <w:rsid w:val="0022411F"/>
    <w:rsid w:val="00233270"/>
    <w:rsid w:val="00237545"/>
    <w:rsid w:val="00247A6E"/>
    <w:rsid w:val="00260C3C"/>
    <w:rsid w:val="00272845"/>
    <w:rsid w:val="00274992"/>
    <w:rsid w:val="002760A3"/>
    <w:rsid w:val="00280648"/>
    <w:rsid w:val="002C2404"/>
    <w:rsid w:val="002D0336"/>
    <w:rsid w:val="002D138B"/>
    <w:rsid w:val="002F0239"/>
    <w:rsid w:val="002F4DFA"/>
    <w:rsid w:val="003042E3"/>
    <w:rsid w:val="00320CE0"/>
    <w:rsid w:val="00321BDB"/>
    <w:rsid w:val="00325680"/>
    <w:rsid w:val="00335ABE"/>
    <w:rsid w:val="00343A95"/>
    <w:rsid w:val="003536F9"/>
    <w:rsid w:val="003543FD"/>
    <w:rsid w:val="00361525"/>
    <w:rsid w:val="00365916"/>
    <w:rsid w:val="00367435"/>
    <w:rsid w:val="00384B47"/>
    <w:rsid w:val="003A032C"/>
    <w:rsid w:val="003B0FBF"/>
    <w:rsid w:val="003B4009"/>
    <w:rsid w:val="003C55B3"/>
    <w:rsid w:val="003D0E50"/>
    <w:rsid w:val="003D445E"/>
    <w:rsid w:val="003D48BC"/>
    <w:rsid w:val="003E142B"/>
    <w:rsid w:val="003E51A3"/>
    <w:rsid w:val="003E6318"/>
    <w:rsid w:val="003E7313"/>
    <w:rsid w:val="00440E02"/>
    <w:rsid w:val="004433E6"/>
    <w:rsid w:val="004508FE"/>
    <w:rsid w:val="00450965"/>
    <w:rsid w:val="004520ED"/>
    <w:rsid w:val="00455E8D"/>
    <w:rsid w:val="004631A4"/>
    <w:rsid w:val="00463501"/>
    <w:rsid w:val="004674B5"/>
    <w:rsid w:val="00476CC2"/>
    <w:rsid w:val="004A4C7C"/>
    <w:rsid w:val="004A5C07"/>
    <w:rsid w:val="004C18CB"/>
    <w:rsid w:val="004F2D1A"/>
    <w:rsid w:val="005045FC"/>
    <w:rsid w:val="00504EE6"/>
    <w:rsid w:val="00507791"/>
    <w:rsid w:val="00511A38"/>
    <w:rsid w:val="005136A6"/>
    <w:rsid w:val="005178DF"/>
    <w:rsid w:val="00520E9D"/>
    <w:rsid w:val="005219AC"/>
    <w:rsid w:val="005379E5"/>
    <w:rsid w:val="00564692"/>
    <w:rsid w:val="00573434"/>
    <w:rsid w:val="005831BD"/>
    <w:rsid w:val="0059294F"/>
    <w:rsid w:val="005931BC"/>
    <w:rsid w:val="00597003"/>
    <w:rsid w:val="005A27BF"/>
    <w:rsid w:val="005A7466"/>
    <w:rsid w:val="005B53D6"/>
    <w:rsid w:val="005B6120"/>
    <w:rsid w:val="005C247D"/>
    <w:rsid w:val="005C5A95"/>
    <w:rsid w:val="005D236C"/>
    <w:rsid w:val="005D5025"/>
    <w:rsid w:val="005D512F"/>
    <w:rsid w:val="005D700F"/>
    <w:rsid w:val="005F1FE5"/>
    <w:rsid w:val="005F4CF6"/>
    <w:rsid w:val="00605F9B"/>
    <w:rsid w:val="00606AB3"/>
    <w:rsid w:val="006109B0"/>
    <w:rsid w:val="0061434E"/>
    <w:rsid w:val="00617F77"/>
    <w:rsid w:val="006244DB"/>
    <w:rsid w:val="0062736E"/>
    <w:rsid w:val="00636E09"/>
    <w:rsid w:val="00642926"/>
    <w:rsid w:val="006477E2"/>
    <w:rsid w:val="00647C8C"/>
    <w:rsid w:val="00657413"/>
    <w:rsid w:val="00665A70"/>
    <w:rsid w:val="006710AB"/>
    <w:rsid w:val="00671600"/>
    <w:rsid w:val="00672855"/>
    <w:rsid w:val="006745E2"/>
    <w:rsid w:val="00687CF0"/>
    <w:rsid w:val="00695A53"/>
    <w:rsid w:val="006B102B"/>
    <w:rsid w:val="006B1A8B"/>
    <w:rsid w:val="006B7877"/>
    <w:rsid w:val="006C044E"/>
    <w:rsid w:val="006C3E79"/>
    <w:rsid w:val="006D2C7D"/>
    <w:rsid w:val="006E2062"/>
    <w:rsid w:val="00700507"/>
    <w:rsid w:val="00706C9A"/>
    <w:rsid w:val="00715A5D"/>
    <w:rsid w:val="00726FE5"/>
    <w:rsid w:val="00737AB0"/>
    <w:rsid w:val="00760E40"/>
    <w:rsid w:val="007752B4"/>
    <w:rsid w:val="007806F7"/>
    <w:rsid w:val="00781E07"/>
    <w:rsid w:val="007A00CC"/>
    <w:rsid w:val="007A09A7"/>
    <w:rsid w:val="007B3F73"/>
    <w:rsid w:val="007D0328"/>
    <w:rsid w:val="007D15C8"/>
    <w:rsid w:val="00803489"/>
    <w:rsid w:val="0080695D"/>
    <w:rsid w:val="008073D3"/>
    <w:rsid w:val="0081668B"/>
    <w:rsid w:val="008331CA"/>
    <w:rsid w:val="00836D0C"/>
    <w:rsid w:val="008714F7"/>
    <w:rsid w:val="00875553"/>
    <w:rsid w:val="00885F0F"/>
    <w:rsid w:val="008B3E9F"/>
    <w:rsid w:val="008C1C57"/>
    <w:rsid w:val="008C6C88"/>
    <w:rsid w:val="008D2323"/>
    <w:rsid w:val="008D373D"/>
    <w:rsid w:val="008D3E40"/>
    <w:rsid w:val="00900883"/>
    <w:rsid w:val="0090381E"/>
    <w:rsid w:val="00904C34"/>
    <w:rsid w:val="00905B3E"/>
    <w:rsid w:val="00907D8E"/>
    <w:rsid w:val="00950361"/>
    <w:rsid w:val="009536D4"/>
    <w:rsid w:val="00957BE0"/>
    <w:rsid w:val="00957E2F"/>
    <w:rsid w:val="00965A81"/>
    <w:rsid w:val="00971DAF"/>
    <w:rsid w:val="00972CF5"/>
    <w:rsid w:val="009867BE"/>
    <w:rsid w:val="009A6172"/>
    <w:rsid w:val="009B56F5"/>
    <w:rsid w:val="009C1630"/>
    <w:rsid w:val="009C2053"/>
    <w:rsid w:val="009C2F8E"/>
    <w:rsid w:val="009C5AED"/>
    <w:rsid w:val="009C7820"/>
    <w:rsid w:val="009C7B3F"/>
    <w:rsid w:val="009D4279"/>
    <w:rsid w:val="009D520B"/>
    <w:rsid w:val="009E1E02"/>
    <w:rsid w:val="009E2535"/>
    <w:rsid w:val="009E5AA7"/>
    <w:rsid w:val="009E7F1A"/>
    <w:rsid w:val="00A215ED"/>
    <w:rsid w:val="00A22563"/>
    <w:rsid w:val="00A2742E"/>
    <w:rsid w:val="00A35BAC"/>
    <w:rsid w:val="00A37D7B"/>
    <w:rsid w:val="00A42408"/>
    <w:rsid w:val="00A50EF2"/>
    <w:rsid w:val="00AA7999"/>
    <w:rsid w:val="00AB1DBB"/>
    <w:rsid w:val="00AC74B8"/>
    <w:rsid w:val="00AD27F2"/>
    <w:rsid w:val="00AE2BF5"/>
    <w:rsid w:val="00B04B9A"/>
    <w:rsid w:val="00B05593"/>
    <w:rsid w:val="00B10FC1"/>
    <w:rsid w:val="00B20EA2"/>
    <w:rsid w:val="00B4219C"/>
    <w:rsid w:val="00B4410E"/>
    <w:rsid w:val="00B6469B"/>
    <w:rsid w:val="00B64BC7"/>
    <w:rsid w:val="00B719FC"/>
    <w:rsid w:val="00B843C5"/>
    <w:rsid w:val="00B85CA0"/>
    <w:rsid w:val="00BB0E6E"/>
    <w:rsid w:val="00BC1071"/>
    <w:rsid w:val="00BD1248"/>
    <w:rsid w:val="00BD4871"/>
    <w:rsid w:val="00BE0761"/>
    <w:rsid w:val="00BE1100"/>
    <w:rsid w:val="00BE2D4B"/>
    <w:rsid w:val="00BE3AF5"/>
    <w:rsid w:val="00BF1F04"/>
    <w:rsid w:val="00C105C6"/>
    <w:rsid w:val="00C44070"/>
    <w:rsid w:val="00C47002"/>
    <w:rsid w:val="00C47355"/>
    <w:rsid w:val="00C54E60"/>
    <w:rsid w:val="00C620B8"/>
    <w:rsid w:val="00C81595"/>
    <w:rsid w:val="00C841AE"/>
    <w:rsid w:val="00C928E5"/>
    <w:rsid w:val="00CA178D"/>
    <w:rsid w:val="00CB7CC2"/>
    <w:rsid w:val="00CC3A71"/>
    <w:rsid w:val="00CC5B67"/>
    <w:rsid w:val="00CD1551"/>
    <w:rsid w:val="00CE2BD3"/>
    <w:rsid w:val="00CE6C7E"/>
    <w:rsid w:val="00CF4FE8"/>
    <w:rsid w:val="00CF5687"/>
    <w:rsid w:val="00D026B2"/>
    <w:rsid w:val="00D212FB"/>
    <w:rsid w:val="00D32210"/>
    <w:rsid w:val="00D4233F"/>
    <w:rsid w:val="00D44B0F"/>
    <w:rsid w:val="00D458CF"/>
    <w:rsid w:val="00D54C1B"/>
    <w:rsid w:val="00D70425"/>
    <w:rsid w:val="00D85054"/>
    <w:rsid w:val="00D923D7"/>
    <w:rsid w:val="00D9258B"/>
    <w:rsid w:val="00DA4034"/>
    <w:rsid w:val="00DA40D4"/>
    <w:rsid w:val="00DB3A5B"/>
    <w:rsid w:val="00DD47F9"/>
    <w:rsid w:val="00DE6735"/>
    <w:rsid w:val="00DF41BC"/>
    <w:rsid w:val="00E0153B"/>
    <w:rsid w:val="00E0648E"/>
    <w:rsid w:val="00E14472"/>
    <w:rsid w:val="00E31C12"/>
    <w:rsid w:val="00E5179A"/>
    <w:rsid w:val="00E5275B"/>
    <w:rsid w:val="00E571BE"/>
    <w:rsid w:val="00E651DE"/>
    <w:rsid w:val="00E658B6"/>
    <w:rsid w:val="00E65DE5"/>
    <w:rsid w:val="00E664E9"/>
    <w:rsid w:val="00E66D3C"/>
    <w:rsid w:val="00E73F95"/>
    <w:rsid w:val="00EA5D04"/>
    <w:rsid w:val="00EC33A7"/>
    <w:rsid w:val="00ED3568"/>
    <w:rsid w:val="00ED647F"/>
    <w:rsid w:val="00F0100D"/>
    <w:rsid w:val="00F0154D"/>
    <w:rsid w:val="00F05F6C"/>
    <w:rsid w:val="00F17484"/>
    <w:rsid w:val="00F214C7"/>
    <w:rsid w:val="00F322F5"/>
    <w:rsid w:val="00F37BE4"/>
    <w:rsid w:val="00F417F2"/>
    <w:rsid w:val="00F47294"/>
    <w:rsid w:val="00F61107"/>
    <w:rsid w:val="00F61559"/>
    <w:rsid w:val="00F71925"/>
    <w:rsid w:val="00FA52E2"/>
    <w:rsid w:val="00FB70FB"/>
    <w:rsid w:val="00FC7ECE"/>
    <w:rsid w:val="00FD16BC"/>
    <w:rsid w:val="00FE1E30"/>
    <w:rsid w:val="00FE2D7C"/>
    <w:rsid w:val="00FE6F2D"/>
    <w:rsid w:val="00FF7F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4C49BB"/>
  <w15:docId w15:val="{233A7644-3F0C-49D4-BAC1-AEA5D2C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8714F7"/>
    <w:pPr>
      <w:ind w:left="720"/>
      <w:contextualSpacing/>
    </w:pPr>
  </w:style>
  <w:style w:type="paragraph" w:styleId="BalloonText">
    <w:name w:val="Balloon Text"/>
    <w:basedOn w:val="Normal"/>
    <w:link w:val="BalloonTextChar"/>
    <w:uiPriority w:val="99"/>
    <w:semiHidden/>
    <w:unhideWhenUsed/>
    <w:rsid w:val="00343A95"/>
    <w:rPr>
      <w:rFonts w:ascii="Tahoma" w:hAnsi="Tahoma" w:cs="Tahoma"/>
      <w:sz w:val="16"/>
      <w:szCs w:val="16"/>
    </w:rPr>
  </w:style>
  <w:style w:type="character" w:customStyle="1" w:styleId="BalloonTextChar">
    <w:name w:val="Balloon Text Char"/>
    <w:basedOn w:val="DefaultParagraphFont"/>
    <w:link w:val="BalloonText"/>
    <w:uiPriority w:val="99"/>
    <w:semiHidden/>
    <w:rsid w:val="00343A95"/>
    <w:rPr>
      <w:rFonts w:ascii="Tahoma" w:hAnsi="Tahoma" w:cs="Tahoma"/>
      <w:sz w:val="16"/>
      <w:szCs w:val="16"/>
      <w:lang w:eastAsia="en-US"/>
    </w:rPr>
  </w:style>
  <w:style w:type="character" w:styleId="Hyperlink">
    <w:name w:val="Hyperlink"/>
    <w:basedOn w:val="DefaultParagraphFont"/>
    <w:uiPriority w:val="99"/>
    <w:unhideWhenUsed/>
    <w:rsid w:val="003543FD"/>
    <w:rPr>
      <w:color w:val="0000FF" w:themeColor="hyperlink"/>
      <w:u w:val="single"/>
    </w:rPr>
  </w:style>
  <w:style w:type="table" w:styleId="TableGrid">
    <w:name w:val="Table Grid"/>
    <w:basedOn w:val="TableNormal"/>
    <w:uiPriority w:val="59"/>
    <w:rsid w:val="0068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B47"/>
    <w:rPr>
      <w:color w:val="800080" w:themeColor="followedHyperlink"/>
      <w:u w:val="single"/>
    </w:rPr>
  </w:style>
  <w:style w:type="character" w:styleId="CommentReference">
    <w:name w:val="annotation reference"/>
    <w:basedOn w:val="DefaultParagraphFont"/>
    <w:uiPriority w:val="99"/>
    <w:semiHidden/>
    <w:unhideWhenUsed/>
    <w:rsid w:val="00642926"/>
    <w:rPr>
      <w:sz w:val="16"/>
      <w:szCs w:val="16"/>
    </w:rPr>
  </w:style>
  <w:style w:type="paragraph" w:styleId="CommentText">
    <w:name w:val="annotation text"/>
    <w:basedOn w:val="Normal"/>
    <w:link w:val="CommentTextChar"/>
    <w:uiPriority w:val="99"/>
    <w:semiHidden/>
    <w:unhideWhenUsed/>
    <w:rsid w:val="00642926"/>
    <w:rPr>
      <w:sz w:val="20"/>
    </w:rPr>
  </w:style>
  <w:style w:type="character" w:customStyle="1" w:styleId="CommentTextChar">
    <w:name w:val="Comment Text Char"/>
    <w:basedOn w:val="DefaultParagraphFont"/>
    <w:link w:val="CommentText"/>
    <w:uiPriority w:val="99"/>
    <w:semiHidden/>
    <w:rsid w:val="006429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42926"/>
    <w:rPr>
      <w:b/>
      <w:bCs/>
    </w:rPr>
  </w:style>
  <w:style w:type="character" w:customStyle="1" w:styleId="CommentSubjectChar">
    <w:name w:val="Comment Subject Char"/>
    <w:basedOn w:val="CommentTextChar"/>
    <w:link w:val="CommentSubject"/>
    <w:uiPriority w:val="99"/>
    <w:semiHidden/>
    <w:rsid w:val="00642926"/>
    <w:rPr>
      <w:rFonts w:ascii="Arial" w:hAnsi="Arial"/>
      <w:b/>
      <w:bCs/>
      <w:lang w:eastAsia="en-US"/>
    </w:rPr>
  </w:style>
  <w:style w:type="paragraph" w:styleId="Header">
    <w:name w:val="header"/>
    <w:basedOn w:val="Normal"/>
    <w:link w:val="HeaderChar"/>
    <w:uiPriority w:val="99"/>
    <w:unhideWhenUsed/>
    <w:rsid w:val="00C47355"/>
    <w:pPr>
      <w:tabs>
        <w:tab w:val="center" w:pos="4513"/>
        <w:tab w:val="right" w:pos="9026"/>
      </w:tabs>
    </w:pPr>
  </w:style>
  <w:style w:type="character" w:customStyle="1" w:styleId="HeaderChar">
    <w:name w:val="Header Char"/>
    <w:basedOn w:val="DefaultParagraphFont"/>
    <w:link w:val="Header"/>
    <w:uiPriority w:val="99"/>
    <w:rsid w:val="00C47355"/>
    <w:rPr>
      <w:rFonts w:ascii="Arial" w:hAnsi="Arial"/>
      <w:sz w:val="22"/>
      <w:lang w:eastAsia="en-US"/>
    </w:rPr>
  </w:style>
  <w:style w:type="paragraph" w:styleId="Footer">
    <w:name w:val="footer"/>
    <w:basedOn w:val="Normal"/>
    <w:link w:val="FooterChar"/>
    <w:uiPriority w:val="99"/>
    <w:unhideWhenUsed/>
    <w:rsid w:val="00C47355"/>
    <w:pPr>
      <w:tabs>
        <w:tab w:val="center" w:pos="4513"/>
        <w:tab w:val="right" w:pos="9026"/>
      </w:tabs>
    </w:pPr>
  </w:style>
  <w:style w:type="character" w:customStyle="1" w:styleId="FooterChar">
    <w:name w:val="Footer Char"/>
    <w:basedOn w:val="DefaultParagraphFont"/>
    <w:link w:val="Footer"/>
    <w:uiPriority w:val="99"/>
    <w:rsid w:val="00C47355"/>
    <w:rPr>
      <w:rFonts w:ascii="Arial" w:hAnsi="Arial"/>
      <w:sz w:val="22"/>
      <w:lang w:eastAsia="en-US"/>
    </w:rPr>
  </w:style>
  <w:style w:type="character" w:customStyle="1" w:styleId="lexicon-term">
    <w:name w:val="lexicon-term"/>
    <w:basedOn w:val="DefaultParagraphFont"/>
    <w:rsid w:val="0062736E"/>
    <w:rPr>
      <w:strike w:val="0"/>
      <w:dstrike w:val="0"/>
      <w:u w:val="none"/>
      <w:effect w:val="none"/>
    </w:rPr>
  </w:style>
  <w:style w:type="character" w:styleId="Emphasis">
    <w:name w:val="Emphasis"/>
    <w:basedOn w:val="DefaultParagraphFont"/>
    <w:uiPriority w:val="20"/>
    <w:qFormat/>
    <w:rsid w:val="0062736E"/>
    <w:rPr>
      <w:i/>
      <w:iCs/>
    </w:rPr>
  </w:style>
  <w:style w:type="paragraph" w:styleId="PlainText">
    <w:name w:val="Plain Text"/>
    <w:basedOn w:val="Normal"/>
    <w:link w:val="PlainTextChar"/>
    <w:uiPriority w:val="99"/>
    <w:semiHidden/>
    <w:unhideWhenUsed/>
    <w:rsid w:val="00875553"/>
    <w:rPr>
      <w:rFonts w:ascii="Courier New" w:hAnsi="Courier New" w:cs="Courier New"/>
      <w:sz w:val="20"/>
      <w:szCs w:val="22"/>
      <w:lang w:eastAsia="en-AU"/>
    </w:rPr>
  </w:style>
  <w:style w:type="character" w:customStyle="1" w:styleId="PlainTextChar">
    <w:name w:val="Plain Text Char"/>
    <w:basedOn w:val="DefaultParagraphFont"/>
    <w:link w:val="PlainText"/>
    <w:uiPriority w:val="99"/>
    <w:semiHidden/>
    <w:rsid w:val="00875553"/>
    <w:rPr>
      <w:rFonts w:ascii="Courier New" w:hAnsi="Courier New" w:cs="Courier New"/>
      <w:szCs w:val="22"/>
    </w:rPr>
  </w:style>
  <w:style w:type="paragraph" w:customStyle="1" w:styleId="Default">
    <w:name w:val="Default"/>
    <w:basedOn w:val="Normal"/>
    <w:uiPriority w:val="99"/>
    <w:rsid w:val="009C1630"/>
    <w:pPr>
      <w:autoSpaceDE w:val="0"/>
      <w:autoSpaceDN w:val="0"/>
    </w:pPr>
    <w:rPr>
      <w:rFonts w:ascii="Calibri" w:eastAsiaTheme="minorHAnsi" w:hAnsi="Calibri" w:cs="Calibri"/>
      <w:color w:val="000000"/>
      <w:sz w:val="24"/>
      <w:szCs w:val="24"/>
      <w:lang w:eastAsia="en-AU"/>
    </w:rPr>
  </w:style>
  <w:style w:type="paragraph" w:styleId="NoSpacing">
    <w:name w:val="No Spacing"/>
    <w:uiPriority w:val="1"/>
    <w:qFormat/>
    <w:rsid w:val="00760E40"/>
    <w:rPr>
      <w:rFonts w:ascii="Arial" w:hAnsi="Arial"/>
      <w:sz w:val="22"/>
      <w:lang w:eastAsia="en-US"/>
    </w:rPr>
  </w:style>
  <w:style w:type="paragraph" w:styleId="NormalWeb">
    <w:name w:val="Normal (Web)"/>
    <w:basedOn w:val="Normal"/>
    <w:uiPriority w:val="99"/>
    <w:unhideWhenUsed/>
    <w:rsid w:val="00CF4FE8"/>
    <w:pPr>
      <w:spacing w:before="100" w:beforeAutospacing="1" w:after="100" w:afterAutospacing="1"/>
    </w:pPr>
    <w:rPr>
      <w:rFonts w:ascii="Times New Roman" w:eastAsiaTheme="minorHAnsi" w:hAnsi="Times New Roman"/>
      <w:sz w:val="24"/>
      <w:szCs w:val="24"/>
      <w:lang w:eastAsia="en-AU"/>
    </w:rPr>
  </w:style>
  <w:style w:type="paragraph" w:styleId="Revision">
    <w:name w:val="Revision"/>
    <w:hidden/>
    <w:uiPriority w:val="99"/>
    <w:semiHidden/>
    <w:rsid w:val="000F6A35"/>
    <w:rPr>
      <w:rFonts w:ascii="Arial" w:hAnsi="Arial"/>
      <w:sz w:val="22"/>
      <w:lang w:eastAsia="en-US"/>
    </w:rPr>
  </w:style>
  <w:style w:type="character" w:customStyle="1" w:styleId="UnresolvedMention1">
    <w:name w:val="Unresolved Mention1"/>
    <w:basedOn w:val="DefaultParagraphFont"/>
    <w:uiPriority w:val="99"/>
    <w:semiHidden/>
    <w:unhideWhenUsed/>
    <w:rsid w:val="00087042"/>
    <w:rPr>
      <w:color w:val="605E5C"/>
      <w:shd w:val="clear" w:color="auto" w:fill="E1DFDD"/>
    </w:rPr>
  </w:style>
  <w:style w:type="character" w:styleId="UnresolvedMention">
    <w:name w:val="Unresolved Mention"/>
    <w:basedOn w:val="DefaultParagraphFont"/>
    <w:uiPriority w:val="99"/>
    <w:semiHidden/>
    <w:unhideWhenUsed/>
    <w:rsid w:val="00A42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908921">
      <w:bodyDiv w:val="1"/>
      <w:marLeft w:val="0"/>
      <w:marRight w:val="0"/>
      <w:marTop w:val="0"/>
      <w:marBottom w:val="0"/>
      <w:divBdr>
        <w:top w:val="none" w:sz="0" w:space="0" w:color="auto"/>
        <w:left w:val="none" w:sz="0" w:space="0" w:color="auto"/>
        <w:bottom w:val="none" w:sz="0" w:space="0" w:color="auto"/>
        <w:right w:val="none" w:sz="0" w:space="0" w:color="auto"/>
      </w:divBdr>
    </w:div>
    <w:div w:id="443965411">
      <w:bodyDiv w:val="1"/>
      <w:marLeft w:val="0"/>
      <w:marRight w:val="0"/>
      <w:marTop w:val="0"/>
      <w:marBottom w:val="0"/>
      <w:divBdr>
        <w:top w:val="none" w:sz="0" w:space="0" w:color="auto"/>
        <w:left w:val="none" w:sz="0" w:space="0" w:color="auto"/>
        <w:bottom w:val="none" w:sz="0" w:space="0" w:color="auto"/>
        <w:right w:val="none" w:sz="0" w:space="0" w:color="auto"/>
      </w:divBdr>
    </w:div>
    <w:div w:id="572084380">
      <w:bodyDiv w:val="1"/>
      <w:marLeft w:val="0"/>
      <w:marRight w:val="0"/>
      <w:marTop w:val="0"/>
      <w:marBottom w:val="0"/>
      <w:divBdr>
        <w:top w:val="none" w:sz="0" w:space="0" w:color="auto"/>
        <w:left w:val="none" w:sz="0" w:space="0" w:color="auto"/>
        <w:bottom w:val="none" w:sz="0" w:space="0" w:color="auto"/>
        <w:right w:val="none" w:sz="0" w:space="0" w:color="auto"/>
      </w:divBdr>
    </w:div>
    <w:div w:id="655377045">
      <w:bodyDiv w:val="1"/>
      <w:marLeft w:val="0"/>
      <w:marRight w:val="0"/>
      <w:marTop w:val="0"/>
      <w:marBottom w:val="0"/>
      <w:divBdr>
        <w:top w:val="none" w:sz="0" w:space="0" w:color="auto"/>
        <w:left w:val="none" w:sz="0" w:space="0" w:color="auto"/>
        <w:bottom w:val="none" w:sz="0" w:space="0" w:color="auto"/>
        <w:right w:val="none" w:sz="0" w:space="0" w:color="auto"/>
      </w:divBdr>
    </w:div>
    <w:div w:id="16471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www.comcare.gov.au/" TargetMode="External"/><Relationship Id="rId26" Type="http://schemas.openxmlformats.org/officeDocument/2006/relationships/hyperlink" Target="http://www.asbestos.nt.gov.au/" TargetMode="External"/><Relationship Id="rId39" Type="http://schemas.openxmlformats.org/officeDocument/2006/relationships/footer" Target="footer3.xml"/><Relationship Id="rId21" Type="http://schemas.openxmlformats.org/officeDocument/2006/relationships/hyperlink" Target="http://www.worksafe.act.gov.au/"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www.asbestos.qld.gov.au/" TargetMode="External"/><Relationship Id="rId29" Type="http://schemas.openxmlformats.org/officeDocument/2006/relationships/hyperlink" Target="http://www.worksafe.tas.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asbestos.nsw.gov.au/" TargetMode="External"/><Relationship Id="rId32" Type="http://schemas.openxmlformats.org/officeDocument/2006/relationships/hyperlink" Target="http://www.commerce.wa.gov.au/WorkSaf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www.safework.nsw.gov.au/" TargetMode="External"/><Relationship Id="rId28" Type="http://schemas.openxmlformats.org/officeDocument/2006/relationships/hyperlink" Target="http://www.asbestos.sa.gov.au/"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orksafe.qld.gov.au/" TargetMode="External"/><Relationship Id="rId31" Type="http://schemas.openxmlformats.org/officeDocument/2006/relationships/hyperlink" Target="http://www.asbesto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www.asbestos.act.gov.au/" TargetMode="External"/><Relationship Id="rId27" Type="http://schemas.openxmlformats.org/officeDocument/2006/relationships/hyperlink" Target="http://www.safework.sa.gov.au/" TargetMode="External"/><Relationship Id="rId30" Type="http://schemas.openxmlformats.org/officeDocument/2006/relationships/hyperlink" Target="http://www.worksafe.vic.gov.au/"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gif"/><Relationship Id="rId17" Type="http://schemas.openxmlformats.org/officeDocument/2006/relationships/hyperlink" Target="https://www.abf.gov.au/asbestos" TargetMode="External"/><Relationship Id="rId25" Type="http://schemas.openxmlformats.org/officeDocument/2006/relationships/hyperlink" Target="http://www.worksafe.nt.gov.au/" TargetMode="External"/><Relationship Id="rId33" Type="http://schemas.openxmlformats.org/officeDocument/2006/relationships/hyperlink" Target="http://www.worksafe.govt.nz"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D2D8658A17E04B980BA8EDC9C63851" ma:contentTypeVersion="11" ma:contentTypeDescription="Create a new document." ma:contentTypeScope="" ma:versionID="c9cd5eca37368e9cf7fa3e1e311d746b">
  <xsd:schema xmlns:xsd="http://www.w3.org/2001/XMLSchema" xmlns:xs="http://www.w3.org/2001/XMLSchema" xmlns:p="http://schemas.microsoft.com/office/2006/metadata/properties" xmlns:ns3="a21dec86-b98f-4059-a566-9548a2e68148" xmlns:ns4="735fd857-d023-48d2-bfd3-f9f4c4c06d66" targetNamespace="http://schemas.microsoft.com/office/2006/metadata/properties" ma:root="true" ma:fieldsID="42c1a9f8dfc9636844f2e8c587f11991" ns3:_="" ns4:_="">
    <xsd:import namespace="a21dec86-b98f-4059-a566-9548a2e68148"/>
    <xsd:import namespace="735fd857-d023-48d2-bfd3-f9f4c4c06d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dec86-b98f-4059-a566-9548a2e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fd857-d023-48d2-bfd3-f9f4c4c06d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A1422-5674-431C-963D-800EC651AA08}">
  <ds:schemaRefs>
    <ds:schemaRef ds:uri="http://schemas.openxmlformats.org/officeDocument/2006/bibliography"/>
  </ds:schemaRefs>
</ds:datastoreItem>
</file>

<file path=customXml/itemProps2.xml><?xml version="1.0" encoding="utf-8"?>
<ds:datastoreItem xmlns:ds="http://schemas.openxmlformats.org/officeDocument/2006/customXml" ds:itemID="{334F8A25-347C-48D4-97FD-362D73E5D165}">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a21dec86-b98f-4059-a566-9548a2e68148"/>
    <ds:schemaRef ds:uri="http://schemas.openxmlformats.org/package/2006/metadata/core-properties"/>
    <ds:schemaRef ds:uri="735fd857-d023-48d2-bfd3-f9f4c4c06d66"/>
    <ds:schemaRef ds:uri="http://schemas.microsoft.com/office/2006/metadata/properties"/>
  </ds:schemaRefs>
</ds:datastoreItem>
</file>

<file path=customXml/itemProps3.xml><?xml version="1.0" encoding="utf-8"?>
<ds:datastoreItem xmlns:ds="http://schemas.openxmlformats.org/officeDocument/2006/customXml" ds:itemID="{C735E60C-7382-4730-9E5B-2C221C73FBD0}">
  <ds:schemaRefs>
    <ds:schemaRef ds:uri="http://schemas.microsoft.com/sharepoint/v3/contenttype/forms"/>
  </ds:schemaRefs>
</ds:datastoreItem>
</file>

<file path=customXml/itemProps4.xml><?xml version="1.0" encoding="utf-8"?>
<ds:datastoreItem xmlns:ds="http://schemas.openxmlformats.org/officeDocument/2006/customXml" ds:itemID="{335933CE-F937-4D78-AC96-8B7A94C8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dec86-b98f-4059-a566-9548a2e68148"/>
    <ds:schemaRef ds:uri="735fd857-d023-48d2-bfd3-f9f4c4c06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Arquero</dc:creator>
  <cp:lastModifiedBy>GREEN,Rosie</cp:lastModifiedBy>
  <cp:revision>2</cp:revision>
  <cp:lastPrinted>2021-06-01T05:38:00Z</cp:lastPrinted>
  <dcterms:created xsi:type="dcterms:W3CDTF">2021-07-08T03:09:00Z</dcterms:created>
  <dcterms:modified xsi:type="dcterms:W3CDTF">2021-07-08T03:09:00Z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0x0101002AD2D8658A17E04B980BA8EDC9C63851</vt:lpwstr>
  </property>
</Properties>
</file>