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2"/>
        <w:rPr>
          <w:rFonts w:ascii="Times New Roman" w:hAnsi="Times New Roman" w:cs="Times New Roman" w:eastAsia="Times New Roman"/>
          <w:sz w:val="11"/>
          <w:szCs w:val="11"/>
        </w:rPr>
      </w:pPr>
    </w:p>
    <w:p>
      <w:pPr>
        <w:spacing w:before="43"/>
        <w:ind w:left="691" w:right="0" w:firstLine="0"/>
        <w:jc w:val="left"/>
        <w:rPr>
          <w:rFonts w:ascii="Arial" w:hAnsi="Arial" w:cs="Arial" w:eastAsia="Arial"/>
          <w:sz w:val="48"/>
          <w:szCs w:val="48"/>
        </w:rPr>
      </w:pPr>
      <w:r>
        <w:rPr/>
        <w:pict>
          <v:group style="position:absolute;margin-left:56.693401pt;margin-top:-2.62816pt;width:21.95pt;height:38.35pt;mso-position-horizontal-relative:page;mso-position-vertical-relative:paragraph;z-index:0" coordorigin="1134,-53" coordsize="439,767">
            <v:shape style="position:absolute;left:1134;top:-53;width:439;height:767" coordorigin="1134,-53" coordsize="439,767" path="m1189,-53l1135,2,1463,330,1134,659,1189,714,1572,330,1189,-53xe" filled="true" fillcolor="#ed1d24" stroked="false">
              <v:path arrowok="t"/>
              <v:fill type="solid"/>
            </v:shape>
            <w10:wrap type="none"/>
          </v:group>
        </w:pict>
      </w:r>
      <w:bookmarkStart w:name="ASEA_2016-17_Progress_Report_FINAL 36" w:id="1"/>
      <w:bookmarkEnd w:id="1"/>
      <w:r>
        <w:rPr/>
      </w:r>
      <w:r>
        <w:rPr>
          <w:rFonts w:ascii="Arial"/>
          <w:color w:val="542785"/>
          <w:spacing w:val="7"/>
          <w:w w:val="70"/>
          <w:sz w:val="48"/>
        </w:rPr>
        <w:t>ACT</w:t>
      </w:r>
      <w:r>
        <w:rPr>
          <w:rFonts w:ascii="Arial"/>
          <w:color w:val="542785"/>
          <w:spacing w:val="96"/>
          <w:w w:val="70"/>
          <w:sz w:val="48"/>
        </w:rPr>
        <w:t> </w:t>
      </w:r>
      <w:r>
        <w:rPr>
          <w:rFonts w:ascii="Arial"/>
          <w:color w:val="542785"/>
          <w:spacing w:val="14"/>
          <w:w w:val="70"/>
          <w:sz w:val="48"/>
        </w:rPr>
        <w:t>GOVERNMENT</w:t>
      </w:r>
      <w:r>
        <w:rPr>
          <w:rFonts w:ascii="Arial"/>
          <w:spacing w:val="14"/>
          <w:sz w:val="48"/>
        </w:rPr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25"/>
          <w:szCs w:val="25"/>
        </w:rPr>
      </w:pPr>
    </w:p>
    <w:p>
      <w:pPr>
        <w:pStyle w:val="Heading1"/>
        <w:tabs>
          <w:tab w:pos="667" w:val="left" w:leader="none"/>
          <w:tab w:pos="9184" w:val="left" w:leader="none"/>
        </w:tabs>
        <w:spacing w:line="240" w:lineRule="auto" w:before="67"/>
        <w:ind w:left="227" w:right="0"/>
        <w:jc w:val="left"/>
      </w:pPr>
      <w:r>
        <w:rPr>
          <w:color w:val="FFFFFF"/>
          <w:w w:val="86"/>
        </w:rPr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  <w:w w:val="80"/>
          <w:shd w:fill="0072BC" w:color="auto" w:val="clear"/>
        </w:rPr>
        <w:t>Loose-fill Asbestos Eradication</w:t>
      </w:r>
      <w:r>
        <w:rPr>
          <w:color w:val="FFFFFF"/>
          <w:spacing w:val="-24"/>
          <w:w w:val="80"/>
          <w:shd w:fill="0072BC" w:color="auto" w:val="clear"/>
        </w:rPr>
        <w:t> </w:t>
      </w:r>
      <w:r>
        <w:rPr>
          <w:color w:val="FFFFFF"/>
          <w:w w:val="80"/>
          <w:shd w:fill="0072BC" w:color="auto" w:val="clear"/>
        </w:rPr>
        <w:t>Scheme</w:t>
      </w:r>
      <w:r>
        <w:rPr>
          <w:color w:val="FFFFFF"/>
          <w:w w:val="86"/>
          <w:shd w:fill="0072BC" w:color="auto" w:val="clear"/>
        </w:rPr>
        <w:t> </w:t>
      </w:r>
      <w:r>
        <w:rPr>
          <w:color w:val="FFFFFF"/>
          <w:shd w:fill="0072BC" w:color="auto" w:val="clear"/>
        </w:rPr>
        <w:tab/>
      </w:r>
      <w:r>
        <w:rPr>
          <w:color w:val="FFFFFF"/>
        </w:rPr>
      </w:r>
      <w:r>
        <w:rPr/>
      </w:r>
    </w:p>
    <w:p>
      <w:pPr>
        <w:spacing w:line="240" w:lineRule="auto" w:before="9"/>
        <w:rPr>
          <w:rFonts w:ascii="Arial" w:hAnsi="Arial" w:cs="Arial" w:eastAsia="Arial"/>
          <w:sz w:val="24"/>
          <w:szCs w:val="24"/>
        </w:rPr>
      </w:pPr>
    </w:p>
    <w:p>
      <w:pPr>
        <w:spacing w:after="0" w:line="240" w:lineRule="auto"/>
        <w:rPr>
          <w:rFonts w:ascii="Arial" w:hAnsi="Arial" w:cs="Arial" w:eastAsia="Arial"/>
          <w:sz w:val="24"/>
          <w:szCs w:val="24"/>
        </w:rPr>
        <w:sectPr>
          <w:footerReference w:type="default" r:id="rId5"/>
          <w:type w:val="continuous"/>
          <w:pgSz w:w="23820" w:h="16840" w:orient="landscape"/>
          <w:pgMar w:footer="676" w:top="1040" w:bottom="860" w:left="1020" w:right="1020"/>
        </w:sectPr>
      </w:pPr>
    </w:p>
    <w:p>
      <w:pPr>
        <w:spacing w:before="69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Link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to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the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National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Strategic</w:t>
      </w:r>
      <w:r>
        <w:rPr>
          <w:rFonts w:ascii="Arial"/>
          <w:spacing w:val="-39"/>
          <w:w w:val="85"/>
          <w:sz w:val="28"/>
        </w:rPr>
        <w:t> </w:t>
      </w:r>
      <w:r>
        <w:rPr>
          <w:rFonts w:ascii="Arial"/>
          <w:w w:val="85"/>
          <w:sz w:val="28"/>
        </w:rPr>
        <w:t>Plan:</w:t>
      </w:r>
      <w:r>
        <w:rPr>
          <w:rFonts w:ascii="Arial"/>
          <w:sz w:val="28"/>
        </w:rPr>
      </w:r>
    </w:p>
    <w:p>
      <w:pPr>
        <w:spacing w:before="128"/>
        <w:ind w:left="680" w:right="2178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Strategy:</w:t>
      </w:r>
      <w:r>
        <w:rPr>
          <w:rFonts w:ascii="Arial"/>
          <w:color w:val="0072BC"/>
          <w:w w:val="86"/>
          <w:sz w:val="28"/>
        </w:rPr>
        <w:t> </w:t>
      </w:r>
      <w:r>
        <w:rPr>
          <w:rFonts w:ascii="Arial"/>
          <w:w w:val="90"/>
          <w:sz w:val="28"/>
        </w:rPr>
        <w:t>Removal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Deliverable: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5"/>
          <w:sz w:val="28"/>
        </w:rPr>
        <w:t>Develop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conduct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projects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85"/>
          <w:sz w:val="28"/>
        </w:rPr>
        <w:t>various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locations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and</w:t>
      </w:r>
      <w:r>
        <w:rPr>
          <w:rFonts w:ascii="Arial"/>
          <w:spacing w:val="-29"/>
          <w:w w:val="85"/>
          <w:sz w:val="28"/>
        </w:rPr>
        <w:t> </w:t>
      </w:r>
      <w:r>
        <w:rPr>
          <w:rFonts w:ascii="Arial"/>
          <w:w w:val="85"/>
          <w:sz w:val="28"/>
        </w:rPr>
        <w:t>conditions</w:t>
      </w:r>
      <w:r>
        <w:rPr>
          <w:rFonts w:ascii="Arial"/>
          <w:w w:val="77"/>
          <w:sz w:val="28"/>
        </w:rPr>
        <w:t> </w:t>
      </w:r>
      <w:r>
        <w:rPr>
          <w:rFonts w:ascii="Arial"/>
          <w:w w:val="85"/>
          <w:sz w:val="28"/>
        </w:rPr>
        <w:t>where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ACMs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are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in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poor</w:t>
      </w:r>
      <w:r>
        <w:rPr>
          <w:rFonts w:ascii="Arial"/>
          <w:spacing w:val="-37"/>
          <w:w w:val="85"/>
          <w:sz w:val="28"/>
        </w:rPr>
        <w:t> </w:t>
      </w:r>
      <w:r>
        <w:rPr>
          <w:rFonts w:ascii="Arial"/>
          <w:w w:val="85"/>
          <w:sz w:val="28"/>
        </w:rPr>
        <w:t>condition</w:t>
      </w:r>
      <w:r>
        <w:rPr>
          <w:rFonts w:ascii="Arial"/>
          <w:w w:val="79"/>
          <w:sz w:val="28"/>
        </w:rPr>
        <w:t> </w:t>
      </w:r>
      <w:r>
        <w:rPr>
          <w:rFonts w:ascii="Arial"/>
          <w:w w:val="90"/>
          <w:sz w:val="28"/>
        </w:rPr>
        <w:t>or</w:t>
      </w:r>
      <w:r>
        <w:rPr>
          <w:rFonts w:ascii="Arial"/>
          <w:spacing w:val="-35"/>
          <w:w w:val="90"/>
          <w:sz w:val="28"/>
        </w:rPr>
        <w:t> </w:t>
      </w:r>
      <w:r>
        <w:rPr>
          <w:rFonts w:ascii="Arial"/>
          <w:w w:val="90"/>
          <w:sz w:val="28"/>
        </w:rPr>
        <w:t>likely</w:t>
      </w:r>
      <w:r>
        <w:rPr>
          <w:rFonts w:ascii="Arial"/>
          <w:spacing w:val="-35"/>
          <w:w w:val="90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35"/>
          <w:w w:val="90"/>
          <w:sz w:val="28"/>
        </w:rPr>
        <w:t> </w:t>
      </w:r>
      <w:r>
        <w:rPr>
          <w:rFonts w:ascii="Arial"/>
          <w:w w:val="90"/>
          <w:sz w:val="28"/>
        </w:rPr>
        <w:t>cause</w:t>
      </w:r>
      <w:r>
        <w:rPr>
          <w:rFonts w:ascii="Arial"/>
          <w:spacing w:val="-35"/>
          <w:w w:val="90"/>
          <w:sz w:val="28"/>
        </w:rPr>
        <w:t> </w:t>
      </w:r>
      <w:r>
        <w:rPr>
          <w:rFonts w:ascii="Arial"/>
          <w:w w:val="90"/>
          <w:sz w:val="28"/>
        </w:rPr>
        <w:t>risk</w:t>
      </w:r>
      <w:r>
        <w:rPr>
          <w:rFonts w:ascii="Arial"/>
          <w:spacing w:val="-35"/>
          <w:w w:val="90"/>
          <w:sz w:val="28"/>
        </w:rPr>
        <w:t> </w:t>
      </w:r>
      <w:r>
        <w:rPr>
          <w:rFonts w:ascii="Arial"/>
          <w:w w:val="90"/>
          <w:sz w:val="28"/>
        </w:rPr>
        <w:t>to</w:t>
      </w:r>
      <w:r>
        <w:rPr>
          <w:rFonts w:ascii="Arial"/>
          <w:spacing w:val="-35"/>
          <w:w w:val="90"/>
          <w:sz w:val="28"/>
        </w:rPr>
        <w:t> </w:t>
      </w:r>
      <w:r>
        <w:rPr>
          <w:rFonts w:ascii="Arial"/>
          <w:w w:val="90"/>
          <w:sz w:val="28"/>
        </w:rPr>
        <w:t>ensure</w:t>
      </w:r>
      <w:r>
        <w:rPr>
          <w:rFonts w:ascii="Arial"/>
          <w:w w:val="76"/>
          <w:sz w:val="28"/>
        </w:rPr>
        <w:t> </w:t>
      </w:r>
      <w:r>
        <w:rPr>
          <w:rFonts w:ascii="Arial"/>
          <w:w w:val="80"/>
          <w:sz w:val="28"/>
        </w:rPr>
        <w:t>removal approaches are</w:t>
      </w:r>
      <w:r>
        <w:rPr>
          <w:rFonts w:ascii="Arial"/>
          <w:spacing w:val="-13"/>
          <w:w w:val="80"/>
          <w:sz w:val="28"/>
        </w:rPr>
        <w:t> </w:t>
      </w:r>
      <w:r>
        <w:rPr>
          <w:rFonts w:ascii="Arial"/>
          <w:w w:val="80"/>
          <w:sz w:val="28"/>
        </w:rPr>
        <w:t>effective</w:t>
      </w:r>
      <w:r>
        <w:rPr>
          <w:rFonts w:ascii="Arial"/>
          <w:sz w:val="28"/>
        </w:rPr>
      </w:r>
    </w:p>
    <w:p>
      <w:pPr>
        <w:spacing w:line="321" w:lineRule="exact" w:before="128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90"/>
          <w:sz w:val="28"/>
        </w:rPr>
        <w:t>Outcome:</w:t>
      </w:r>
      <w:r>
        <w:rPr>
          <w:rFonts w:ascii="Arial"/>
          <w:sz w:val="28"/>
        </w:rPr>
      </w:r>
    </w:p>
    <w:p>
      <w:pPr>
        <w:spacing w:before="0"/>
        <w:ind w:left="680" w:right="0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w w:val="80"/>
          <w:sz w:val="28"/>
        </w:rPr>
        <w:t>Options to remove asbestos in</w:t>
      </w:r>
      <w:r>
        <w:rPr>
          <w:rFonts w:ascii="Arial"/>
          <w:spacing w:val="-9"/>
          <w:w w:val="80"/>
          <w:sz w:val="28"/>
        </w:rPr>
        <w:t> </w:t>
      </w:r>
      <w:r>
        <w:rPr>
          <w:rFonts w:ascii="Arial"/>
          <w:w w:val="80"/>
          <w:sz w:val="28"/>
        </w:rPr>
        <w:t>poor</w:t>
      </w:r>
      <w:r>
        <w:rPr>
          <w:rFonts w:ascii="Arial"/>
          <w:w w:val="83"/>
          <w:sz w:val="28"/>
        </w:rPr>
        <w:t> </w:t>
      </w:r>
      <w:r>
        <w:rPr>
          <w:rFonts w:ascii="Arial"/>
          <w:w w:val="85"/>
          <w:sz w:val="28"/>
        </w:rPr>
        <w:t>condition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are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practical,</w:t>
      </w:r>
      <w:r>
        <w:rPr>
          <w:rFonts w:ascii="Arial"/>
          <w:spacing w:val="-25"/>
          <w:w w:val="85"/>
          <w:sz w:val="28"/>
        </w:rPr>
        <w:t> </w:t>
      </w:r>
      <w:r>
        <w:rPr>
          <w:rFonts w:ascii="Arial"/>
          <w:w w:val="85"/>
          <w:sz w:val="28"/>
        </w:rPr>
        <w:t>evidence-</w:t>
      </w:r>
      <w:r>
        <w:rPr>
          <w:rFonts w:ascii="Arial"/>
          <w:sz w:val="28"/>
        </w:rPr>
        <w:t> </w:t>
      </w:r>
      <w:r>
        <w:rPr>
          <w:rFonts w:ascii="Arial"/>
          <w:w w:val="90"/>
          <w:sz w:val="28"/>
        </w:rPr>
        <w:t>based</w:t>
      </w:r>
      <w:r>
        <w:rPr>
          <w:rFonts w:ascii="Arial"/>
          <w:spacing w:val="-24"/>
          <w:w w:val="90"/>
          <w:sz w:val="28"/>
        </w:rPr>
        <w:t> </w:t>
      </w:r>
      <w:r>
        <w:rPr>
          <w:rFonts w:ascii="Arial"/>
          <w:w w:val="90"/>
          <w:sz w:val="28"/>
        </w:rPr>
        <w:t>and</w:t>
      </w:r>
      <w:r>
        <w:rPr>
          <w:rFonts w:ascii="Arial"/>
          <w:spacing w:val="-24"/>
          <w:w w:val="90"/>
          <w:sz w:val="28"/>
        </w:rPr>
        <w:t> </w:t>
      </w:r>
      <w:r>
        <w:rPr>
          <w:rFonts w:ascii="Arial"/>
          <w:w w:val="90"/>
          <w:sz w:val="28"/>
        </w:rPr>
        <w:t>targeted</w:t>
      </w:r>
      <w:r>
        <w:rPr>
          <w:rFonts w:ascii="Arial"/>
          <w:spacing w:val="-24"/>
          <w:w w:val="90"/>
          <w:sz w:val="28"/>
        </w:rPr>
        <w:t> </w:t>
      </w:r>
      <w:r>
        <w:rPr>
          <w:rFonts w:ascii="Arial"/>
          <w:w w:val="90"/>
          <w:sz w:val="28"/>
        </w:rPr>
        <w:t>towards</w:t>
      </w:r>
      <w:r>
        <w:rPr>
          <w:rFonts w:ascii="Arial"/>
          <w:w w:val="77"/>
          <w:sz w:val="28"/>
        </w:rPr>
        <w:t> </w:t>
      </w:r>
      <w:r>
        <w:rPr>
          <w:rFonts w:ascii="Arial"/>
          <w:w w:val="90"/>
          <w:sz w:val="28"/>
        </w:rPr>
        <w:t>sources</w:t>
      </w:r>
      <w:r>
        <w:rPr>
          <w:rFonts w:ascii="Arial"/>
          <w:spacing w:val="-24"/>
          <w:w w:val="90"/>
          <w:sz w:val="28"/>
        </w:rPr>
        <w:t> </w:t>
      </w:r>
      <w:r>
        <w:rPr>
          <w:rFonts w:ascii="Arial"/>
          <w:w w:val="90"/>
          <w:sz w:val="28"/>
        </w:rPr>
        <w:t>of</w:t>
      </w:r>
      <w:r>
        <w:rPr>
          <w:rFonts w:ascii="Arial"/>
          <w:spacing w:val="-24"/>
          <w:w w:val="90"/>
          <w:sz w:val="28"/>
        </w:rPr>
        <w:t> </w:t>
      </w:r>
      <w:r>
        <w:rPr>
          <w:rFonts w:ascii="Arial"/>
          <w:w w:val="90"/>
          <w:sz w:val="28"/>
        </w:rPr>
        <w:t>asbestos</w:t>
      </w:r>
      <w:r>
        <w:rPr>
          <w:rFonts w:ascii="Arial"/>
          <w:spacing w:val="-24"/>
          <w:w w:val="90"/>
          <w:sz w:val="28"/>
        </w:rPr>
        <w:t> </w:t>
      </w:r>
      <w:r>
        <w:rPr>
          <w:rFonts w:ascii="Arial"/>
          <w:w w:val="90"/>
          <w:sz w:val="28"/>
        </w:rPr>
        <w:t>related</w:t>
      </w:r>
      <w:r>
        <w:rPr>
          <w:rFonts w:ascii="Arial"/>
          <w:w w:val="78"/>
          <w:sz w:val="28"/>
        </w:rPr>
        <w:t> </w:t>
      </w:r>
      <w:r>
        <w:rPr>
          <w:rFonts w:ascii="Arial"/>
          <w:w w:val="78"/>
          <w:sz w:val="28"/>
        </w:rPr>
        <w:t> </w:t>
      </w:r>
      <w:r>
        <w:rPr>
          <w:rFonts w:ascii="Arial"/>
          <w:w w:val="90"/>
          <w:sz w:val="28"/>
        </w:rPr>
        <w:t>disease</w:t>
      </w:r>
      <w:r>
        <w:rPr>
          <w:rFonts w:ascii="Arial"/>
          <w:sz w:val="28"/>
        </w:rPr>
      </w:r>
    </w:p>
    <w:p>
      <w:pPr>
        <w:spacing w:before="128"/>
        <w:ind w:left="680" w:right="2178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rFonts w:ascii="Arial"/>
          <w:color w:val="0072BC"/>
          <w:w w:val="80"/>
          <w:sz w:val="28"/>
        </w:rPr>
        <w:t>Location:</w:t>
      </w:r>
      <w:r>
        <w:rPr>
          <w:rFonts w:ascii="Arial"/>
          <w:color w:val="0072BC"/>
          <w:spacing w:val="-55"/>
          <w:w w:val="80"/>
          <w:sz w:val="28"/>
        </w:rPr>
        <w:t> </w:t>
      </w:r>
      <w:r>
        <w:rPr>
          <w:rFonts w:ascii="Arial"/>
          <w:color w:val="0072BC"/>
          <w:spacing w:val="-55"/>
          <w:w w:val="80"/>
          <w:sz w:val="28"/>
        </w:rPr>
      </w:r>
      <w:r>
        <w:rPr>
          <w:rFonts w:ascii="Arial"/>
          <w:w w:val="85"/>
          <w:sz w:val="28"/>
        </w:rPr>
        <w:t>ACT</w:t>
      </w:r>
      <w:r>
        <w:rPr>
          <w:rFonts w:ascii="Arial"/>
          <w:sz w:val="28"/>
        </w:rPr>
      </w:r>
    </w:p>
    <w:p>
      <w:pPr>
        <w:spacing w:before="69"/>
        <w:ind w:left="442" w:right="133" w:firstLine="0"/>
        <w:jc w:val="left"/>
        <w:rPr>
          <w:rFonts w:ascii="Arial" w:hAnsi="Arial" w:cs="Arial" w:eastAsia="Arial"/>
          <w:sz w:val="28"/>
          <w:szCs w:val="28"/>
        </w:rPr>
      </w:pPr>
      <w:r>
        <w:rPr>
          <w:w w:val="80"/>
        </w:rPr>
        <w:br w:type="column"/>
      </w:r>
      <w:r>
        <w:rPr>
          <w:rFonts w:ascii="Arial"/>
          <w:w w:val="80"/>
          <w:sz w:val="28"/>
        </w:rPr>
        <w:t>The</w:t>
      </w:r>
      <w:r>
        <w:rPr>
          <w:rFonts w:ascii="Arial"/>
          <w:spacing w:val="-15"/>
          <w:w w:val="80"/>
          <w:sz w:val="28"/>
        </w:rPr>
        <w:t> </w:t>
      </w:r>
      <w:r>
        <w:rPr>
          <w:rFonts w:ascii="Arial"/>
          <w:w w:val="80"/>
          <w:sz w:val="28"/>
        </w:rPr>
        <w:t>issue</w:t>
      </w:r>
      <w:r>
        <w:rPr>
          <w:rFonts w:ascii="Arial"/>
          <w:sz w:val="28"/>
        </w:rPr>
      </w:r>
    </w:p>
    <w:p>
      <w:pPr>
        <w:pStyle w:val="BodyText"/>
        <w:spacing w:line="283" w:lineRule="auto" w:before="159"/>
        <w:ind w:left="442" w:right="133"/>
        <w:jc w:val="left"/>
      </w:pPr>
      <w:r>
        <w:rPr/>
        <w:t>The</w:t>
      </w:r>
      <w:r>
        <w:rPr>
          <w:spacing w:val="-6"/>
        </w:rPr>
        <w:t> </w:t>
      </w:r>
      <w:r>
        <w:rPr/>
        <w:t>Asbestos</w:t>
      </w:r>
      <w:r>
        <w:rPr>
          <w:spacing w:val="-6"/>
        </w:rPr>
        <w:t> </w:t>
      </w:r>
      <w:r>
        <w:rPr/>
        <w:t>Response</w:t>
      </w:r>
      <w:r>
        <w:rPr>
          <w:spacing w:val="-6"/>
        </w:rPr>
        <w:t> </w:t>
      </w:r>
      <w:r>
        <w:rPr>
          <w:spacing w:val="-3"/>
        </w:rPr>
        <w:t>Taskforce</w:t>
      </w:r>
      <w:r>
        <w:rPr>
          <w:spacing w:val="-6"/>
        </w:rPr>
        <w:t> </w:t>
      </w:r>
      <w:r>
        <w:rPr/>
        <w:t>was</w:t>
      </w:r>
      <w:r>
        <w:rPr>
          <w:spacing w:val="-6"/>
        </w:rPr>
        <w:t> </w:t>
      </w:r>
      <w:r>
        <w:rPr/>
        <w:t>established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June</w:t>
      </w:r>
      <w:r>
        <w:rPr>
          <w:w w:val="97"/>
        </w:rPr>
        <w:t> </w:t>
      </w:r>
      <w:r>
        <w:rPr>
          <w:spacing w:val="-7"/>
        </w:rPr>
        <w:t>2014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deliver</w:t>
      </w:r>
      <w:r>
        <w:rPr>
          <w:spacing w:val="-9"/>
        </w:rPr>
        <w:t> </w:t>
      </w:r>
      <w:r>
        <w:rPr/>
        <w:t>an</w:t>
      </w:r>
      <w:r>
        <w:rPr>
          <w:spacing w:val="-9"/>
        </w:rPr>
        <w:t> </w:t>
      </w:r>
      <w:r>
        <w:rPr/>
        <w:t>enduring,</w:t>
      </w:r>
      <w:r>
        <w:rPr>
          <w:spacing w:val="-9"/>
        </w:rPr>
        <w:t> </w:t>
      </w:r>
      <w:r>
        <w:rPr/>
        <w:t>coordinated,</w:t>
      </w:r>
      <w:r>
        <w:rPr>
          <w:spacing w:val="-9"/>
        </w:rPr>
        <w:t> </w:t>
      </w:r>
      <w:r>
        <w:rPr/>
        <w:t>comprehensive</w:t>
      </w:r>
      <w:r>
        <w:rPr>
          <w:w w:val="97"/>
        </w:rPr>
        <w:t> </w:t>
      </w:r>
      <w:r>
        <w:rPr>
          <w:w w:val="97"/>
        </w:rPr>
        <w:t> </w:t>
      </w:r>
      <w:r>
        <w:rPr/>
        <w:t>and</w:t>
      </w:r>
      <w:r>
        <w:rPr>
          <w:spacing w:val="-14"/>
        </w:rPr>
        <w:t> </w:t>
      </w:r>
      <w:r>
        <w:rPr/>
        <w:t>compassionate</w:t>
      </w:r>
      <w:r>
        <w:rPr>
          <w:spacing w:val="-14"/>
        </w:rPr>
        <w:t> </w:t>
      </w:r>
      <w:r>
        <w:rPr/>
        <w:t>response</w:t>
      </w:r>
      <w:r>
        <w:rPr>
          <w:spacing w:val="-14"/>
        </w:rPr>
        <w:t> </w:t>
      </w:r>
      <w:r>
        <w:rPr/>
        <w:t>to</w:t>
      </w:r>
      <w:r>
        <w:rPr>
          <w:spacing w:val="-14"/>
        </w:rPr>
        <w:t> </w:t>
      </w:r>
      <w:r>
        <w:rPr/>
        <w:t>assist</w:t>
      </w:r>
      <w:r>
        <w:rPr>
          <w:spacing w:val="-14"/>
        </w:rPr>
        <w:t> </w:t>
      </w:r>
      <w:r>
        <w:rPr/>
        <w:t>homeowners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their</w:t>
      </w:r>
      <w:r>
        <w:rPr>
          <w:w w:val="84"/>
        </w:rPr>
        <w:t> </w:t>
      </w:r>
      <w:r>
        <w:rPr/>
        <w:t>families</w:t>
      </w:r>
      <w:r>
        <w:rPr>
          <w:spacing w:val="-13"/>
        </w:rPr>
        <w:t> </w:t>
      </w:r>
      <w:r>
        <w:rPr/>
        <w:t>directly</w:t>
      </w:r>
      <w:r>
        <w:rPr>
          <w:spacing w:val="-13"/>
        </w:rPr>
        <w:t> </w:t>
      </w:r>
      <w:r>
        <w:rPr/>
        <w:t>affected</w:t>
      </w:r>
      <w:r>
        <w:rPr>
          <w:spacing w:val="-13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legacy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loose</w:t>
      </w:r>
      <w:r>
        <w:rPr>
          <w:spacing w:val="-13"/>
        </w:rPr>
        <w:t> </w:t>
      </w:r>
      <w:r>
        <w:rPr/>
        <w:t>fill</w:t>
      </w:r>
      <w:r>
        <w:rPr>
          <w:spacing w:val="-13"/>
        </w:rPr>
        <w:t> </w:t>
      </w:r>
      <w:r>
        <w:rPr/>
        <w:t>asbestos</w:t>
      </w:r>
    </w:p>
    <w:p>
      <w:pPr>
        <w:pStyle w:val="BodyText"/>
        <w:spacing w:line="283" w:lineRule="auto"/>
        <w:ind w:left="442" w:right="19"/>
        <w:jc w:val="left"/>
      </w:pPr>
      <w:r>
        <w:rPr/>
        <w:t>insulation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>
          <w:spacing w:val="-3"/>
        </w:rPr>
        <w:t>ACT.</w:t>
      </w:r>
      <w:r>
        <w:rPr>
          <w:spacing w:val="-14"/>
        </w:rPr>
        <w:t> </w:t>
      </w:r>
      <w:r>
        <w:rPr/>
        <w:t>Loose</w:t>
      </w:r>
      <w:r>
        <w:rPr>
          <w:spacing w:val="-14"/>
        </w:rPr>
        <w:t> </w:t>
      </w:r>
      <w:r>
        <w:rPr/>
        <w:t>fill</w:t>
      </w:r>
      <w:r>
        <w:rPr>
          <w:spacing w:val="-14"/>
        </w:rPr>
        <w:t> </w:t>
      </w:r>
      <w:r>
        <w:rPr/>
        <w:t>asbestos</w:t>
      </w:r>
      <w:r>
        <w:rPr>
          <w:spacing w:val="-14"/>
        </w:rPr>
        <w:t> </w:t>
      </w:r>
      <w:r>
        <w:rPr/>
        <w:t>insulation,</w:t>
      </w:r>
      <w:r>
        <w:rPr>
          <w:spacing w:val="-14"/>
        </w:rPr>
        <w:t> </w:t>
      </w:r>
      <w:r>
        <w:rPr/>
        <w:t>commonly</w:t>
      </w:r>
      <w:r>
        <w:rPr>
          <w:w w:val="97"/>
        </w:rPr>
        <w:t> </w:t>
      </w:r>
      <w:r>
        <w:rPr/>
        <w:t>referred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as</w:t>
      </w:r>
      <w:r>
        <w:rPr>
          <w:spacing w:val="-15"/>
        </w:rPr>
        <w:t> </w:t>
      </w:r>
      <w:r>
        <w:rPr/>
        <w:t>“Mr</w:t>
      </w:r>
      <w:r>
        <w:rPr>
          <w:spacing w:val="-15"/>
        </w:rPr>
        <w:t> </w:t>
      </w:r>
      <w:r>
        <w:rPr/>
        <w:t>Fluffy”,</w:t>
      </w:r>
      <w:r>
        <w:rPr>
          <w:spacing w:val="-15"/>
        </w:rPr>
        <w:t> </w:t>
      </w:r>
      <w:r>
        <w:rPr/>
        <w:t>was</w:t>
      </w:r>
      <w:r>
        <w:rPr>
          <w:spacing w:val="-15"/>
        </w:rPr>
        <w:t> </w:t>
      </w:r>
      <w:r>
        <w:rPr/>
        <w:t>installed</w:t>
      </w:r>
      <w:r>
        <w:rPr>
          <w:spacing w:val="-15"/>
        </w:rPr>
        <w:t> </w:t>
      </w:r>
      <w:r>
        <w:rPr/>
        <w:t>into</w:t>
      </w:r>
      <w:r>
        <w:rPr>
          <w:spacing w:val="-15"/>
        </w:rPr>
        <w:t> </w:t>
      </w:r>
      <w:r>
        <w:rPr/>
        <w:t>approximately</w:t>
      </w:r>
      <w:r>
        <w:rPr>
          <w:w w:val="97"/>
        </w:rPr>
        <w:t> </w:t>
      </w:r>
      <w:r>
        <w:rPr>
          <w:w w:val="97"/>
        </w:rPr>
        <w:t> </w:t>
      </w:r>
      <w:r>
        <w:rPr>
          <w:spacing w:val="-8"/>
        </w:rPr>
        <w:t>1100 </w:t>
      </w:r>
      <w:r>
        <w:rPr/>
        <w:t>Canberra</w:t>
      </w:r>
      <w:r>
        <w:rPr>
          <w:spacing w:val="-8"/>
        </w:rPr>
        <w:t> </w:t>
      </w:r>
      <w:r>
        <w:rPr/>
        <w:t>homes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>
          <w:spacing w:val="-3"/>
        </w:rPr>
        <w:t>1968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spacing w:val="-7"/>
        </w:rPr>
        <w:t>1979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comprised</w:t>
      </w:r>
      <w:r>
        <w:rPr>
          <w:w w:val="103"/>
        </w:rPr>
        <w:t> </w:t>
      </w:r>
      <w:r>
        <w:rPr/>
        <w:t>of</w:t>
      </w:r>
      <w:r>
        <w:rPr>
          <w:spacing w:val="-15"/>
        </w:rPr>
        <w:t> </w:t>
      </w:r>
      <w:r>
        <w:rPr/>
        <w:t>pure,</w:t>
      </w:r>
      <w:r>
        <w:rPr>
          <w:spacing w:val="-15"/>
        </w:rPr>
        <w:t> </w:t>
      </w:r>
      <w:r>
        <w:rPr/>
        <w:t>raw</w:t>
      </w:r>
      <w:r>
        <w:rPr>
          <w:spacing w:val="-15"/>
        </w:rPr>
        <w:t> </w:t>
      </w:r>
      <w:r>
        <w:rPr/>
        <w:t>asbestos</w:t>
      </w:r>
      <w:r>
        <w:rPr>
          <w:spacing w:val="-15"/>
        </w:rPr>
        <w:t> </w:t>
      </w:r>
      <w:r>
        <w:rPr/>
        <w:t>(mostly</w:t>
      </w:r>
      <w:r>
        <w:rPr>
          <w:spacing w:val="-15"/>
        </w:rPr>
        <w:t> </w:t>
      </w:r>
      <w:r>
        <w:rPr/>
        <w:t>amosite</w:t>
      </w:r>
      <w:r>
        <w:rPr>
          <w:spacing w:val="-15"/>
        </w:rPr>
        <w:t> </w:t>
      </w:r>
      <w:r>
        <w:rPr/>
        <w:t>but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some</w:t>
      </w:r>
      <w:r>
        <w:rPr>
          <w:spacing w:val="-15"/>
        </w:rPr>
        <w:t> </w:t>
      </w:r>
      <w:r>
        <w:rPr/>
        <w:t>cases</w:t>
      </w:r>
    </w:p>
    <w:p>
      <w:pPr>
        <w:pStyle w:val="BodyText"/>
        <w:spacing w:line="283" w:lineRule="auto"/>
        <w:ind w:left="442" w:right="0"/>
        <w:jc w:val="left"/>
      </w:pPr>
      <w:r>
        <w:rPr/>
        <w:t>crocidolite)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crushed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blown</w:t>
      </w:r>
      <w:r>
        <w:rPr>
          <w:spacing w:val="-12"/>
        </w:rPr>
        <w:t> </w:t>
      </w:r>
      <w:r>
        <w:rPr/>
        <w:t>into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roof</w:t>
      </w:r>
      <w:r>
        <w:rPr>
          <w:spacing w:val="-12"/>
        </w:rPr>
        <w:t> </w:t>
      </w:r>
      <w:r>
        <w:rPr/>
        <w:t>spaces</w:t>
      </w:r>
      <w:r>
        <w:rPr>
          <w:spacing w:val="-12"/>
        </w:rPr>
        <w:t> </w:t>
      </w:r>
      <w:r>
        <w:rPr/>
        <w:t>as</w:t>
      </w:r>
      <w:r>
        <w:rPr>
          <w:w w:val="95"/>
        </w:rPr>
        <w:t> </w:t>
      </w:r>
      <w:r>
        <w:rPr>
          <w:w w:val="95"/>
        </w:rPr>
        <w:t>thermal insulation</w:t>
      </w:r>
      <w:r>
        <w:rPr>
          <w:spacing w:val="2"/>
          <w:w w:val="95"/>
        </w:rPr>
        <w:t> </w:t>
      </w:r>
      <w:r>
        <w:rPr>
          <w:w w:val="95"/>
        </w:rPr>
        <w:t>material.</w:t>
      </w:r>
      <w:r>
        <w:rPr/>
      </w:r>
    </w:p>
    <w:p>
      <w:pPr>
        <w:pStyle w:val="BodyText"/>
        <w:spacing w:line="283" w:lineRule="auto" w:before="130"/>
        <w:ind w:left="442" w:right="427"/>
        <w:jc w:val="left"/>
      </w:pPr>
      <w:r>
        <w:rPr/>
        <w:t>The</w:t>
      </w:r>
      <w:r>
        <w:rPr>
          <w:spacing w:val="-10"/>
        </w:rPr>
        <w:t> </w:t>
      </w:r>
      <w:r>
        <w:rPr>
          <w:spacing w:val="-3"/>
        </w:rPr>
        <w:t>Taskforce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responsible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delivering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Loose</w:t>
      </w:r>
      <w:r>
        <w:rPr>
          <w:spacing w:val="-10"/>
        </w:rPr>
        <w:t> </w:t>
      </w:r>
      <w:r>
        <w:rPr/>
        <w:t>Fill</w:t>
      </w:r>
      <w:r>
        <w:rPr>
          <w:w w:val="92"/>
        </w:rPr>
        <w:t> </w:t>
      </w:r>
      <w:r>
        <w:rPr/>
        <w:t>Asbestos</w:t>
      </w:r>
      <w:r>
        <w:rPr>
          <w:spacing w:val="-10"/>
        </w:rPr>
        <w:t> </w:t>
      </w:r>
      <w:r>
        <w:rPr/>
        <w:t>Insulation</w:t>
      </w:r>
      <w:r>
        <w:rPr>
          <w:spacing w:val="-10"/>
        </w:rPr>
        <w:t> </w:t>
      </w:r>
      <w:r>
        <w:rPr/>
        <w:t>Eradication</w:t>
      </w:r>
      <w:r>
        <w:rPr>
          <w:spacing w:val="-10"/>
        </w:rPr>
        <w:t> </w:t>
      </w:r>
      <w:r>
        <w:rPr/>
        <w:t>Scheme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ACT</w:t>
      </w:r>
      <w:r>
        <w:rPr>
          <w:w w:val="95"/>
        </w:rPr>
        <w:t> </w:t>
      </w:r>
      <w:r>
        <w:rPr/>
        <w:t>Government’s commitment to eradicate the legacy</w:t>
      </w:r>
      <w:r>
        <w:rPr>
          <w:spacing w:val="-24"/>
        </w:rPr>
        <w:t> </w:t>
      </w:r>
      <w:r>
        <w:rPr/>
        <w:t>of</w:t>
      </w:r>
      <w:r>
        <w:rPr>
          <w:w w:val="85"/>
        </w:rPr>
        <w:t> </w:t>
      </w:r>
      <w:r>
        <w:rPr>
          <w:w w:val="85"/>
        </w:rPr>
        <w:t> </w:t>
      </w:r>
      <w:r>
        <w:rPr/>
        <w:t>Mr</w:t>
      </w:r>
      <w:r>
        <w:rPr>
          <w:spacing w:val="-25"/>
        </w:rPr>
        <w:t> </w:t>
      </w:r>
      <w:r>
        <w:rPr>
          <w:spacing w:val="2"/>
        </w:rPr>
        <w:t>Fluffy</w:t>
      </w:r>
      <w:r>
        <w:rPr>
          <w:spacing w:val="-25"/>
        </w:rPr>
        <w:t> </w:t>
      </w:r>
      <w:r>
        <w:rPr/>
        <w:t>from</w:t>
      </w:r>
      <w:r>
        <w:rPr>
          <w:spacing w:val="-25"/>
        </w:rPr>
        <w:t> </w:t>
      </w:r>
      <w:r>
        <w:rPr>
          <w:spacing w:val="-4"/>
        </w:rPr>
        <w:t>1,023</w:t>
      </w:r>
      <w:r>
        <w:rPr>
          <w:spacing w:val="-25"/>
        </w:rPr>
        <w:t> </w:t>
      </w:r>
      <w:r>
        <w:rPr/>
        <w:t>of</w:t>
      </w:r>
      <w:r>
        <w:rPr>
          <w:spacing w:val="-25"/>
        </w:rPr>
        <w:t> </w:t>
      </w:r>
      <w:r>
        <w:rPr/>
        <w:t>Canberra’s</w:t>
      </w:r>
      <w:r>
        <w:rPr>
          <w:spacing w:val="-25"/>
        </w:rPr>
        <w:t> </w:t>
      </w:r>
      <w:r>
        <w:rPr/>
        <w:t>residential</w:t>
      </w:r>
      <w:r>
        <w:rPr>
          <w:spacing w:val="-25"/>
        </w:rPr>
        <w:t> </w:t>
      </w:r>
      <w:r>
        <w:rPr/>
        <w:t>homes.</w:t>
      </w:r>
      <w:r>
        <w:rPr>
          <w:spacing w:val="-25"/>
        </w:rPr>
        <w:t> </w:t>
      </w:r>
      <w:r>
        <w:rPr/>
        <w:t>The</w:t>
      </w:r>
    </w:p>
    <w:p>
      <w:pPr>
        <w:pStyle w:val="BodyText"/>
        <w:spacing w:line="283" w:lineRule="auto"/>
        <w:ind w:left="442" w:right="19"/>
        <w:jc w:val="left"/>
      </w:pPr>
      <w:r>
        <w:rPr/>
        <w:t>taskforce</w:t>
      </w:r>
      <w:r>
        <w:rPr>
          <w:spacing w:val="-13"/>
        </w:rPr>
        <w:t> </w:t>
      </w:r>
      <w:r>
        <w:rPr/>
        <w:t>engages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homeowners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tenants,</w:t>
      </w:r>
      <w:r>
        <w:rPr>
          <w:spacing w:val="-13"/>
        </w:rPr>
        <w:t> </w:t>
      </w:r>
      <w:r>
        <w:rPr/>
        <w:t>neighbours,</w:t>
      </w:r>
      <w:r>
        <w:rPr>
          <w:w w:val="69"/>
        </w:rPr>
        <w:t> </w:t>
      </w:r>
      <w:r>
        <w:rPr/>
        <w:t>community,</w:t>
      </w:r>
      <w:r>
        <w:rPr>
          <w:spacing w:val="-10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other</w:t>
      </w:r>
      <w:r>
        <w:rPr>
          <w:spacing w:val="-10"/>
        </w:rPr>
        <w:t> </w:t>
      </w:r>
      <w:r>
        <w:rPr/>
        <w:t>jurisdictions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efficiently,</w:t>
      </w:r>
      <w:r>
        <w:rPr>
          <w:w w:val="69"/>
        </w:rPr>
        <w:t> </w:t>
      </w:r>
      <w:r>
        <w:rPr/>
        <w:t>effectively</w:t>
      </w:r>
      <w:r>
        <w:rPr>
          <w:spacing w:val="-20"/>
        </w:rPr>
        <w:t> </w:t>
      </w:r>
      <w:r>
        <w:rPr/>
        <w:t>and</w:t>
      </w:r>
      <w:r>
        <w:rPr>
          <w:spacing w:val="-20"/>
        </w:rPr>
        <w:t> </w:t>
      </w:r>
      <w:r>
        <w:rPr/>
        <w:t>safely</w:t>
      </w:r>
      <w:r>
        <w:rPr>
          <w:spacing w:val="-20"/>
        </w:rPr>
        <w:t> </w:t>
      </w:r>
      <w:r>
        <w:rPr/>
        <w:t>deliver</w:t>
      </w:r>
      <w:r>
        <w:rPr>
          <w:spacing w:val="-20"/>
        </w:rPr>
        <w:t> </w:t>
      </w:r>
      <w:r>
        <w:rPr/>
        <w:t>the</w:t>
      </w:r>
      <w:r>
        <w:rPr>
          <w:spacing w:val="-20"/>
        </w:rPr>
        <w:t> </w:t>
      </w:r>
      <w:r>
        <w:rPr/>
        <w:t>eradication</w:t>
      </w:r>
      <w:r>
        <w:rPr>
          <w:spacing w:val="-20"/>
        </w:rPr>
        <w:t> </w:t>
      </w:r>
      <w:r>
        <w:rPr/>
        <w:t>scheme.</w:t>
      </w:r>
    </w:p>
    <w:p>
      <w:pPr>
        <w:pStyle w:val="Heading1"/>
        <w:spacing w:line="240" w:lineRule="auto" w:before="100"/>
        <w:ind w:left="442" w:right="133"/>
        <w:jc w:val="left"/>
      </w:pPr>
      <w:r>
        <w:rPr>
          <w:w w:val="80"/>
        </w:rPr>
        <w:t>Action</w:t>
      </w:r>
      <w:r>
        <w:rPr>
          <w:spacing w:val="10"/>
          <w:w w:val="80"/>
        </w:rPr>
        <w:t> </w:t>
      </w:r>
      <w:r>
        <w:rPr>
          <w:w w:val="80"/>
        </w:rPr>
        <w:t>taken</w:t>
      </w:r>
      <w:r>
        <w:rPr/>
      </w:r>
    </w:p>
    <w:p>
      <w:pPr>
        <w:pStyle w:val="BodyText"/>
        <w:spacing w:line="283" w:lineRule="auto" w:before="159"/>
        <w:ind w:left="442" w:right="59"/>
        <w:jc w:val="left"/>
      </w:pPr>
      <w:r>
        <w:rPr/>
        <w:t>The</w:t>
      </w:r>
      <w:r>
        <w:rPr>
          <w:spacing w:val="-5"/>
        </w:rPr>
        <w:t> </w:t>
      </w:r>
      <w:r>
        <w:rPr/>
        <w:t>ACT</w:t>
      </w:r>
      <w:r>
        <w:rPr>
          <w:spacing w:val="-5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announced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formation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w w:val="97"/>
        </w:rPr>
        <w:t> </w:t>
      </w:r>
      <w:r>
        <w:rPr/>
        <w:t>taskforce,</w:t>
      </w:r>
      <w:r>
        <w:rPr>
          <w:spacing w:val="-8"/>
        </w:rPr>
        <w:t> </w:t>
      </w:r>
      <w:r>
        <w:rPr/>
        <w:t>along</w:t>
      </w:r>
      <w:r>
        <w:rPr>
          <w:spacing w:val="-8"/>
        </w:rPr>
        <w:t> </w:t>
      </w:r>
      <w:r>
        <w:rPr/>
        <w:t>with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emergency</w:t>
      </w:r>
      <w:r>
        <w:rPr>
          <w:spacing w:val="-8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assistance</w:t>
      </w:r>
      <w:r>
        <w:rPr>
          <w:w w:val="97"/>
        </w:rPr>
        <w:t> </w:t>
      </w:r>
      <w:r>
        <w:rPr/>
        <w:t>package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resident</w:t>
      </w:r>
      <w:r>
        <w:rPr>
          <w:spacing w:val="-9"/>
        </w:rPr>
        <w:t> </w:t>
      </w:r>
      <w:r>
        <w:rPr/>
        <w:t>owners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tenants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affected</w:t>
      </w:r>
      <w:r>
        <w:rPr>
          <w:spacing w:val="-9"/>
        </w:rPr>
        <w:t> </w:t>
      </w:r>
      <w:r>
        <w:rPr/>
        <w:t>homes</w:t>
      </w:r>
      <w:r>
        <w:rPr>
          <w:w w:val="95"/>
        </w:rPr>
        <w:t> </w:t>
      </w:r>
      <w:r>
        <w:rPr/>
        <w:t>on</w:t>
      </w:r>
      <w:r>
        <w:rPr>
          <w:spacing w:val="-10"/>
        </w:rPr>
        <w:t> </w:t>
      </w:r>
      <w:r>
        <w:rPr/>
        <w:t>25</w:t>
      </w:r>
      <w:r>
        <w:rPr>
          <w:spacing w:val="-10"/>
        </w:rPr>
        <w:t> </w:t>
      </w:r>
      <w:r>
        <w:rPr/>
        <w:t>June</w:t>
      </w:r>
      <w:r>
        <w:rPr>
          <w:spacing w:val="-10"/>
        </w:rPr>
        <w:t> </w:t>
      </w:r>
      <w:r>
        <w:rPr>
          <w:spacing w:val="-6"/>
        </w:rPr>
        <w:t>2014.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assistance</w:t>
      </w:r>
      <w:r>
        <w:rPr>
          <w:spacing w:val="-10"/>
        </w:rPr>
        <w:t> </w:t>
      </w:r>
      <w:r>
        <w:rPr/>
        <w:t>comprised</w:t>
      </w:r>
      <w:r>
        <w:rPr>
          <w:spacing w:val="-10"/>
        </w:rPr>
        <w:t> </w:t>
      </w:r>
      <w:r>
        <w:rPr/>
        <w:t>grants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>
          <w:spacing w:val="-3"/>
        </w:rPr>
        <w:t>$10,000</w:t>
      </w:r>
      <w:r>
        <w:rPr>
          <w:w w:val="96"/>
        </w:rPr>
        <w:t> </w:t>
      </w:r>
      <w:r>
        <w:rPr/>
        <w:t>per</w:t>
      </w:r>
      <w:r>
        <w:rPr>
          <w:spacing w:val="-8"/>
        </w:rPr>
        <w:t> </w:t>
      </w:r>
      <w:r>
        <w:rPr/>
        <w:t>household</w:t>
      </w:r>
      <w:r>
        <w:rPr>
          <w:spacing w:val="-8"/>
        </w:rPr>
        <w:t> </w:t>
      </w:r>
      <w:r>
        <w:rPr/>
        <w:t>(plus</w:t>
      </w:r>
      <w:r>
        <w:rPr>
          <w:spacing w:val="-8"/>
        </w:rPr>
        <w:t> </w:t>
      </w:r>
      <w:r>
        <w:rPr/>
        <w:t>$2,000</w:t>
      </w:r>
      <w:r>
        <w:rPr>
          <w:spacing w:val="-8"/>
        </w:rPr>
        <w:t> </w:t>
      </w:r>
      <w:r>
        <w:rPr/>
        <w:t>per</w:t>
      </w:r>
      <w:r>
        <w:rPr>
          <w:spacing w:val="-8"/>
        </w:rPr>
        <w:t> </w:t>
      </w:r>
      <w:r>
        <w:rPr/>
        <w:t>dependant)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emergency</w:t>
      </w:r>
      <w:r>
        <w:rPr>
          <w:w w:val="97"/>
        </w:rPr>
        <w:t> </w:t>
      </w:r>
      <w:r>
        <w:rPr/>
        <w:t>accommodation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replacement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essential</w:t>
      </w:r>
      <w:r>
        <w:rPr>
          <w:spacing w:val="-6"/>
        </w:rPr>
        <w:t> </w:t>
      </w:r>
      <w:r>
        <w:rPr/>
        <w:t>household</w:t>
      </w:r>
      <w:r>
        <w:rPr>
          <w:w w:val="103"/>
        </w:rPr>
        <w:t> </w:t>
      </w:r>
      <w:r>
        <w:rPr/>
        <w:t>items.</w:t>
      </w:r>
      <w:r>
        <w:rPr>
          <w:spacing w:val="-8"/>
        </w:rPr>
        <w:t> </w:t>
      </w:r>
      <w:r>
        <w:rPr/>
        <w:t>Another</w:t>
      </w:r>
      <w:r>
        <w:rPr>
          <w:spacing w:val="-8"/>
        </w:rPr>
        <w:t> </w:t>
      </w:r>
      <w:r>
        <w:rPr/>
        <w:t>key</w:t>
      </w:r>
      <w:r>
        <w:rPr>
          <w:spacing w:val="-8"/>
        </w:rPr>
        <w:t> </w:t>
      </w:r>
      <w:r>
        <w:rPr/>
        <w:t>element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emergency</w:t>
      </w:r>
      <w:r>
        <w:rPr>
          <w:spacing w:val="-8"/>
        </w:rPr>
        <w:t> </w:t>
      </w:r>
      <w:r>
        <w:rPr/>
        <w:t>package</w:t>
      </w:r>
      <w:r>
        <w:rPr>
          <w:spacing w:val="-8"/>
        </w:rPr>
        <w:t> </w:t>
      </w:r>
      <w:r>
        <w:rPr/>
        <w:t>was</w:t>
      </w:r>
      <w:r>
        <w:rPr>
          <w:w w:val="95"/>
        </w:rPr>
        <w:t> </w:t>
      </w:r>
      <w:r>
        <w:rPr/>
        <w:t>the</w:t>
      </w:r>
      <w:r>
        <w:rPr>
          <w:spacing w:val="-11"/>
        </w:rPr>
        <w:t> </w:t>
      </w:r>
      <w:r>
        <w:rPr/>
        <w:t>facilitation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assessments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properties</w:t>
      </w:r>
      <w:r>
        <w:rPr>
          <w:spacing w:val="-11"/>
        </w:rPr>
        <w:t> </w:t>
      </w:r>
      <w:r>
        <w:rPr/>
        <w:t>by</w:t>
      </w:r>
      <w:r>
        <w:rPr>
          <w:w w:val="97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3"/>
        </w:rPr>
        <w:t>Taskforce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manage</w:t>
      </w:r>
      <w:r>
        <w:rPr>
          <w:spacing w:val="-13"/>
        </w:rPr>
        <w:t> </w:t>
      </w:r>
      <w:r>
        <w:rPr/>
        <w:t>market</w:t>
      </w:r>
      <w:r>
        <w:rPr>
          <w:spacing w:val="-13"/>
        </w:rPr>
        <w:t> </w:t>
      </w:r>
      <w:r>
        <w:rPr/>
        <w:t>demand;</w:t>
      </w:r>
      <w:r>
        <w:rPr>
          <w:spacing w:val="-13"/>
        </w:rPr>
        <w:t> </w:t>
      </w:r>
      <w:r>
        <w:rPr/>
        <w:t>ease</w:t>
      </w:r>
      <w:r>
        <w:rPr>
          <w:spacing w:val="-13"/>
        </w:rPr>
        <w:t> </w:t>
      </w:r>
      <w:r>
        <w:rPr/>
        <w:t>financial</w:t>
      </w:r>
      <w:r>
        <w:rPr>
          <w:spacing w:val="-13"/>
        </w:rPr>
        <w:t> </w:t>
      </w:r>
      <w:r>
        <w:rPr/>
        <w:t>costs</w:t>
      </w:r>
      <w:r>
        <w:rPr>
          <w:w w:val="95"/>
        </w:rPr>
        <w:t> </w:t>
      </w:r>
      <w:r>
        <w:rPr/>
        <w:t>to</w:t>
      </w:r>
      <w:r>
        <w:rPr>
          <w:spacing w:val="-9"/>
        </w:rPr>
        <w:t> </w:t>
      </w:r>
      <w:r>
        <w:rPr/>
        <w:t>owners;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ensure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Government</w:t>
      </w:r>
      <w:r>
        <w:rPr>
          <w:spacing w:val="-9"/>
        </w:rPr>
        <w:t> </w:t>
      </w:r>
      <w:r>
        <w:rPr/>
        <w:t>had</w:t>
      </w:r>
      <w:r>
        <w:rPr>
          <w:spacing w:val="-9"/>
        </w:rPr>
        <w:t> </w:t>
      </w:r>
      <w:r>
        <w:rPr/>
        <w:t>access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w w:val="97"/>
        </w:rPr>
        <w:t> </w:t>
      </w:r>
      <w:r>
        <w:rPr/>
        <w:t>resulting</w:t>
      </w:r>
      <w:r>
        <w:rPr>
          <w:spacing w:val="-15"/>
        </w:rPr>
        <w:t> </w:t>
      </w:r>
      <w:r>
        <w:rPr/>
        <w:t>information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contamination</w:t>
      </w:r>
      <w:r>
        <w:rPr>
          <w:spacing w:val="-15"/>
        </w:rPr>
        <w:t> </w:t>
      </w:r>
      <w:r>
        <w:rPr/>
        <w:t>quickly</w:t>
      </w:r>
      <w:r>
        <w:rPr>
          <w:spacing w:val="-15"/>
        </w:rPr>
        <w:t> </w:t>
      </w:r>
      <w:r>
        <w:rPr/>
        <w:t>to</w:t>
      </w:r>
      <w:r>
        <w:rPr>
          <w:spacing w:val="-15"/>
        </w:rPr>
        <w:t> </w:t>
      </w:r>
      <w:r>
        <w:rPr/>
        <w:t>assist</w:t>
      </w:r>
      <w:r>
        <w:rPr>
          <w:spacing w:val="-15"/>
        </w:rPr>
        <w:t> </w:t>
      </w:r>
      <w:r>
        <w:rPr/>
        <w:t>policy</w:t>
      </w:r>
      <w:r>
        <w:rPr>
          <w:w w:val="97"/>
        </w:rPr>
        <w:t> </w:t>
      </w:r>
      <w:r>
        <w:rPr/>
        <w:t>and program</w:t>
      </w:r>
      <w:r>
        <w:rPr>
          <w:spacing w:val="-14"/>
        </w:rPr>
        <w:t> </w:t>
      </w:r>
      <w:r>
        <w:rPr/>
        <w:t>design.</w:t>
      </w:r>
    </w:p>
    <w:p>
      <w:pPr>
        <w:pStyle w:val="BodyText"/>
        <w:spacing w:line="283" w:lineRule="auto" w:before="130"/>
        <w:ind w:left="442" w:right="19"/>
        <w:jc w:val="left"/>
      </w:pPr>
      <w:r>
        <w:rPr/>
        <w:t>A</w:t>
      </w:r>
      <w:r>
        <w:rPr>
          <w:spacing w:val="-8"/>
        </w:rPr>
        <w:t> </w:t>
      </w:r>
      <w:r>
        <w:rPr/>
        <w:t>key</w:t>
      </w:r>
      <w:r>
        <w:rPr>
          <w:spacing w:val="-8"/>
        </w:rPr>
        <w:t> </w:t>
      </w:r>
      <w:r>
        <w:rPr/>
        <w:t>focus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taskforce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early</w:t>
      </w:r>
      <w:r>
        <w:rPr>
          <w:spacing w:val="-8"/>
        </w:rPr>
        <w:t> </w:t>
      </w:r>
      <w:r>
        <w:rPr/>
        <w:t>stages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to</w:t>
      </w:r>
      <w:r>
        <w:rPr>
          <w:w w:val="100"/>
        </w:rPr>
        <w:t> </w:t>
      </w:r>
      <w:r>
        <w:rPr/>
        <w:t>support</w:t>
      </w:r>
      <w:r>
        <w:rPr>
          <w:spacing w:val="-8"/>
        </w:rPr>
        <w:t> </w:t>
      </w:r>
      <w:r>
        <w:rPr/>
        <w:t>homeowners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tenants,</w:t>
      </w:r>
      <w:r>
        <w:rPr>
          <w:spacing w:val="-8"/>
        </w:rPr>
        <w:t> </w:t>
      </w:r>
      <w:r>
        <w:rPr/>
        <w:t>particularly</w:t>
      </w:r>
      <w:r>
        <w:rPr>
          <w:spacing w:val="-8"/>
        </w:rPr>
        <w:t> </w:t>
      </w:r>
      <w:r>
        <w:rPr/>
        <w:t>those</w:t>
      </w:r>
      <w:r>
        <w:rPr>
          <w:spacing w:val="-8"/>
        </w:rPr>
        <w:t> </w:t>
      </w:r>
      <w:r>
        <w:rPr/>
        <w:t>with</w:t>
      </w:r>
      <w:r>
        <w:rPr>
          <w:w w:val="98"/>
        </w:rPr>
        <w:t> </w:t>
      </w:r>
      <w:r>
        <w:rPr/>
        <w:t>concerns</w:t>
      </w:r>
      <w:r>
        <w:rPr>
          <w:spacing w:val="-8"/>
        </w:rPr>
        <w:t> </w:t>
      </w:r>
      <w:r>
        <w:rPr/>
        <w:t>about</w:t>
      </w:r>
      <w:r>
        <w:rPr>
          <w:spacing w:val="-8"/>
        </w:rPr>
        <w:t> </w:t>
      </w:r>
      <w:r>
        <w:rPr/>
        <w:t>health,</w:t>
      </w:r>
      <w:r>
        <w:rPr>
          <w:spacing w:val="-8"/>
        </w:rPr>
        <w:t> </w:t>
      </w:r>
      <w:r>
        <w:rPr/>
        <w:t>relocation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financial</w:t>
      </w:r>
      <w:r>
        <w:rPr>
          <w:spacing w:val="-8"/>
        </w:rPr>
        <w:t> </w:t>
      </w:r>
      <w:r>
        <w:rPr/>
        <w:t>issues.</w:t>
      </w:r>
      <w:r>
        <w:rPr>
          <w:spacing w:val="-8"/>
        </w:rPr>
        <w:t> </w:t>
      </w:r>
      <w:r>
        <w:rPr/>
        <w:t>A</w:t>
      </w:r>
      <w:r>
        <w:rPr>
          <w:w w:val="101"/>
        </w:rPr>
        <w:t> </w:t>
      </w:r>
      <w:r>
        <w:rPr/>
        <w:t>dedicated</w:t>
      </w:r>
      <w:r>
        <w:rPr>
          <w:spacing w:val="-9"/>
        </w:rPr>
        <w:t> </w:t>
      </w:r>
      <w:r>
        <w:rPr>
          <w:spacing w:val="-3"/>
        </w:rPr>
        <w:t>team</w:t>
      </w:r>
      <w:r>
        <w:rPr>
          <w:spacing w:val="-9"/>
        </w:rPr>
        <w:t> </w:t>
      </w:r>
      <w:r>
        <w:rPr/>
        <w:t>was</w:t>
      </w:r>
      <w:r>
        <w:rPr>
          <w:spacing w:val="-9"/>
        </w:rPr>
        <w:t> </w:t>
      </w:r>
      <w:r>
        <w:rPr/>
        <w:t>formed</w:t>
      </w:r>
      <w:r>
        <w:rPr>
          <w:spacing w:val="-9"/>
        </w:rPr>
        <w:t> </w:t>
      </w:r>
      <w:r>
        <w:rPr/>
        <w:t>within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taskforce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provide</w:t>
      </w:r>
      <w:r>
        <w:rPr>
          <w:w w:val="97"/>
        </w:rPr>
        <w:t> </w:t>
      </w:r>
      <w:r>
        <w:rPr/>
        <w:t>personalised</w:t>
      </w:r>
      <w:r>
        <w:rPr>
          <w:spacing w:val="-9"/>
        </w:rPr>
        <w:t> </w:t>
      </w:r>
      <w:r>
        <w:rPr/>
        <w:t>support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advice.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taskforce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engaged</w:t>
      </w:r>
      <w:r>
        <w:rPr>
          <w:w w:val="103"/>
        </w:rPr>
        <w:t> </w:t>
      </w:r>
      <w:r>
        <w:rPr/>
        <w:t>with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wider</w:t>
      </w:r>
      <w:r>
        <w:rPr>
          <w:spacing w:val="-8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gather</w:t>
      </w:r>
      <w:r>
        <w:rPr>
          <w:spacing w:val="-8"/>
        </w:rPr>
        <w:t> </w:t>
      </w:r>
      <w:r>
        <w:rPr/>
        <w:t>their</w:t>
      </w:r>
      <w:r>
        <w:rPr>
          <w:spacing w:val="-8"/>
        </w:rPr>
        <w:t> </w:t>
      </w:r>
      <w:r>
        <w:rPr/>
        <w:t>views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inform</w:t>
      </w:r>
      <w:r>
        <w:rPr>
          <w:w w:val="102"/>
        </w:rPr>
        <w:t> </w:t>
      </w:r>
      <w:r>
        <w:rPr/>
        <w:t>them</w:t>
      </w:r>
      <w:r>
        <w:rPr>
          <w:spacing w:val="-11"/>
        </w:rPr>
        <w:t> </w:t>
      </w:r>
      <w:r>
        <w:rPr/>
        <w:t>about</w:t>
      </w:r>
      <w:r>
        <w:rPr>
          <w:spacing w:val="-11"/>
        </w:rPr>
        <w:t> </w:t>
      </w:r>
      <w:r>
        <w:rPr/>
        <w:t>Mr</w:t>
      </w:r>
      <w:r>
        <w:rPr>
          <w:spacing w:val="-11"/>
        </w:rPr>
        <w:t> </w:t>
      </w:r>
      <w:r>
        <w:rPr>
          <w:spacing w:val="2"/>
        </w:rPr>
        <w:t>Fluffy</w:t>
      </w:r>
      <w:r>
        <w:rPr>
          <w:spacing w:val="-11"/>
        </w:rPr>
        <w:t> </w:t>
      </w:r>
      <w:r>
        <w:rPr/>
        <w:t>Loose</w:t>
      </w:r>
      <w:r>
        <w:rPr>
          <w:spacing w:val="-11"/>
        </w:rPr>
        <w:t> </w:t>
      </w:r>
      <w:r>
        <w:rPr/>
        <w:t>fill</w:t>
      </w:r>
      <w:r>
        <w:rPr>
          <w:spacing w:val="-11"/>
        </w:rPr>
        <w:t> </w:t>
      </w:r>
      <w:r>
        <w:rPr/>
        <w:t>asbestos</w:t>
      </w:r>
      <w:r>
        <w:rPr>
          <w:spacing w:val="-11"/>
        </w:rPr>
        <w:t> </w:t>
      </w:r>
      <w:r>
        <w:rPr/>
        <w:t>insulation,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w w:val="97"/>
        </w:rPr>
        <w:t> </w:t>
      </w:r>
      <w:r>
        <w:rPr/>
        <w:t>government’s</w:t>
      </w:r>
      <w:r>
        <w:rPr>
          <w:spacing w:val="-11"/>
        </w:rPr>
        <w:t> </w:t>
      </w:r>
      <w:r>
        <w:rPr/>
        <w:t>response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issue.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Expert</w:t>
      </w:r>
      <w:r>
        <w:rPr>
          <w:w w:val="92"/>
        </w:rPr>
        <w:t> </w:t>
      </w:r>
      <w:r>
        <w:rPr/>
        <w:t>Reference</w:t>
      </w:r>
      <w:r>
        <w:rPr>
          <w:spacing w:val="-8"/>
        </w:rPr>
        <w:t> </w:t>
      </w:r>
      <w:r>
        <w:rPr/>
        <w:t>Group</w:t>
      </w:r>
      <w:r>
        <w:rPr>
          <w:spacing w:val="-8"/>
        </w:rPr>
        <w:t> </w:t>
      </w:r>
      <w:r>
        <w:rPr/>
        <w:t>made</w:t>
      </w:r>
      <w:r>
        <w:rPr>
          <w:spacing w:val="-8"/>
        </w:rPr>
        <w:t> </w:t>
      </w:r>
      <w:r>
        <w:rPr/>
        <w:t>up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homeowners,</w:t>
      </w:r>
      <w:r>
        <w:rPr>
          <w:spacing w:val="-8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groups</w:t>
      </w:r>
      <w:r>
        <w:rPr>
          <w:w w:val="100"/>
        </w:rPr>
        <w:t> </w:t>
      </w:r>
      <w:r>
        <w:rPr/>
        <w:t>and</w:t>
      </w:r>
      <w:r>
        <w:rPr>
          <w:spacing w:val="-6"/>
        </w:rPr>
        <w:t> </w:t>
      </w:r>
      <w:r>
        <w:rPr/>
        <w:t>unions,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senior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officials</w:t>
      </w:r>
      <w:r>
        <w:rPr>
          <w:spacing w:val="-6"/>
        </w:rPr>
        <w:t> </w:t>
      </w:r>
      <w:r>
        <w:rPr/>
        <w:t>including</w:t>
      </w:r>
      <w:r>
        <w:rPr>
          <w:spacing w:val="-6"/>
        </w:rPr>
        <w:t> </w:t>
      </w:r>
      <w:r>
        <w:rPr/>
        <w:t>the</w:t>
      </w:r>
      <w:r>
        <w:rPr>
          <w:w w:val="97"/>
        </w:rPr>
        <w:t> </w:t>
      </w:r>
      <w:r>
        <w:rPr/>
        <w:t>Work</w:t>
      </w:r>
      <w:r>
        <w:rPr>
          <w:spacing w:val="-21"/>
        </w:rPr>
        <w:t> </w:t>
      </w:r>
      <w:r>
        <w:rPr/>
        <w:t>Safety</w:t>
      </w:r>
      <w:r>
        <w:rPr>
          <w:spacing w:val="-21"/>
        </w:rPr>
        <w:t> </w:t>
      </w:r>
      <w:r>
        <w:rPr/>
        <w:t>Commissioner</w:t>
      </w:r>
      <w:r>
        <w:rPr>
          <w:spacing w:val="-21"/>
        </w:rPr>
        <w:t> </w:t>
      </w:r>
      <w:r>
        <w:rPr/>
        <w:t>and</w:t>
      </w:r>
      <w:r>
        <w:rPr>
          <w:spacing w:val="-21"/>
        </w:rPr>
        <w:t> </w:t>
      </w:r>
      <w:r>
        <w:rPr/>
        <w:t>Chief</w:t>
      </w:r>
      <w:r>
        <w:rPr>
          <w:spacing w:val="-21"/>
        </w:rPr>
        <w:t> </w:t>
      </w:r>
      <w:r>
        <w:rPr/>
        <w:t>Health</w:t>
      </w:r>
      <w:r>
        <w:rPr>
          <w:spacing w:val="-21"/>
        </w:rPr>
        <w:t> </w:t>
      </w:r>
      <w:r>
        <w:rPr/>
        <w:t>Officer,</w:t>
      </w:r>
      <w:r>
        <w:rPr>
          <w:spacing w:val="-21"/>
        </w:rPr>
        <w:t> </w:t>
      </w:r>
      <w:r>
        <w:rPr/>
        <w:t>was</w:t>
      </w:r>
    </w:p>
    <w:p>
      <w:pPr>
        <w:pStyle w:val="BodyText"/>
        <w:spacing w:line="283" w:lineRule="auto" w:before="70"/>
        <w:ind w:left="680" w:right="302"/>
        <w:jc w:val="left"/>
      </w:pPr>
      <w:r>
        <w:rPr/>
        <w:br w:type="column"/>
      </w:r>
      <w:r>
        <w:rPr/>
        <w:t>formed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provide</w:t>
      </w:r>
      <w:r>
        <w:rPr>
          <w:spacing w:val="-8"/>
        </w:rPr>
        <w:t> </w:t>
      </w:r>
      <w:r>
        <w:rPr/>
        <w:t>additional</w:t>
      </w:r>
      <w:r>
        <w:rPr>
          <w:spacing w:val="-8"/>
        </w:rPr>
        <w:t> </w:t>
      </w:r>
      <w:r>
        <w:rPr/>
        <w:t>guidance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support</w:t>
      </w:r>
      <w:r>
        <w:rPr>
          <w:w w:val="9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taskforce.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period</w:t>
      </w:r>
      <w:r>
        <w:rPr>
          <w:spacing w:val="-12"/>
        </w:rPr>
        <w:t> </w:t>
      </w:r>
      <w:r>
        <w:rPr/>
        <w:t>also</w:t>
      </w:r>
      <w:r>
        <w:rPr>
          <w:spacing w:val="-12"/>
        </w:rPr>
        <w:t> </w:t>
      </w:r>
      <w:r>
        <w:rPr/>
        <w:t>saw</w:t>
      </w:r>
      <w:r>
        <w:rPr>
          <w:spacing w:val="-12"/>
        </w:rPr>
        <w:t> </w:t>
      </w:r>
      <w:r>
        <w:rPr/>
        <w:t>activity</w:t>
      </w:r>
      <w:r>
        <w:rPr>
          <w:spacing w:val="-12"/>
        </w:rPr>
        <w:t> </w:t>
      </w:r>
      <w:r>
        <w:rPr/>
        <w:t>from</w:t>
      </w:r>
      <w:r>
        <w:rPr>
          <w:w w:val="102"/>
        </w:rPr>
        <w:t> </w:t>
      </w:r>
      <w:r>
        <w:rPr/>
        <w:t>community-led groups advocating on behalf</w:t>
      </w:r>
      <w:r>
        <w:rPr>
          <w:spacing w:val="-10"/>
        </w:rPr>
        <w:t> </w:t>
      </w:r>
      <w:r>
        <w:rPr/>
        <w:t>of</w:t>
      </w:r>
      <w:r>
        <w:rPr>
          <w:w w:val="85"/>
        </w:rPr>
        <w:t> </w:t>
      </w:r>
      <w:r>
        <w:rPr>
          <w:w w:val="95"/>
        </w:rPr>
        <w:t>affected</w:t>
      </w:r>
      <w:r>
        <w:rPr>
          <w:spacing w:val="27"/>
          <w:w w:val="95"/>
        </w:rPr>
        <w:t> </w:t>
      </w:r>
      <w:r>
        <w:rPr>
          <w:w w:val="95"/>
        </w:rPr>
        <w:t>owners.</w:t>
      </w:r>
      <w:r>
        <w:rPr/>
      </w:r>
    </w:p>
    <w:p>
      <w:pPr>
        <w:pStyle w:val="BodyText"/>
        <w:spacing w:line="283" w:lineRule="auto" w:before="130"/>
        <w:ind w:left="680" w:right="0"/>
        <w:jc w:val="left"/>
      </w:pPr>
      <w:r>
        <w:rPr/>
        <w:t>In</w:t>
      </w:r>
      <w:r>
        <w:rPr>
          <w:spacing w:val="-5"/>
        </w:rPr>
        <w:t> </w:t>
      </w:r>
      <w:r>
        <w:rPr/>
        <w:t>light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Long</w:t>
      </w:r>
      <w:r>
        <w:rPr>
          <w:spacing w:val="-5"/>
        </w:rPr>
        <w:t> </w:t>
      </w:r>
      <w:r>
        <w:rPr>
          <w:spacing w:val="-3"/>
        </w:rPr>
        <w:t>Term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Loose</w:t>
      </w:r>
      <w:r>
        <w:rPr>
          <w:spacing w:val="-5"/>
        </w:rPr>
        <w:t> </w:t>
      </w:r>
      <w:r>
        <w:rPr/>
        <w:t>Fill</w:t>
      </w:r>
      <w:r>
        <w:rPr>
          <w:w w:val="92"/>
        </w:rPr>
        <w:t> </w:t>
      </w:r>
      <w:r>
        <w:rPr/>
        <w:t>Asbestos</w:t>
      </w:r>
      <w:r>
        <w:rPr>
          <w:spacing w:val="-15"/>
        </w:rPr>
        <w:t> </w:t>
      </w:r>
      <w:r>
        <w:rPr/>
        <w:t>Insulation</w:t>
      </w:r>
      <w:r>
        <w:rPr>
          <w:spacing w:val="-15"/>
        </w:rPr>
        <w:t> </w:t>
      </w:r>
      <w:r>
        <w:rPr/>
        <w:t>in</w:t>
      </w:r>
      <w:r>
        <w:rPr>
          <w:spacing w:val="-15"/>
        </w:rPr>
        <w:t> </w:t>
      </w:r>
      <w:r>
        <w:rPr/>
        <w:t>Canberra</w:t>
      </w:r>
      <w:r>
        <w:rPr>
          <w:spacing w:val="-15"/>
        </w:rPr>
        <w:t> </w:t>
      </w:r>
      <w:r>
        <w:rPr/>
        <w:t>Homes</w:t>
      </w:r>
      <w:r>
        <w:rPr>
          <w:spacing w:val="-15"/>
        </w:rPr>
        <w:t> </w:t>
      </w:r>
      <w:r>
        <w:rPr/>
        <w:t>report</w:t>
      </w:r>
      <w:r>
        <w:rPr>
          <w:spacing w:val="-15"/>
        </w:rPr>
        <w:t> </w:t>
      </w:r>
      <w:r>
        <w:rPr/>
        <w:t>prepared</w:t>
      </w:r>
      <w:r>
        <w:rPr>
          <w:w w:val="103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>
          <w:spacing w:val="-3"/>
        </w:rPr>
        <w:t>Taskforce,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reached</w:t>
      </w:r>
      <w:r>
        <w:rPr>
          <w:spacing w:val="-6"/>
        </w:rPr>
        <w:t> </w:t>
      </w:r>
      <w:r>
        <w:rPr/>
        <w:t>the</w:t>
      </w:r>
      <w:r>
        <w:rPr>
          <w:w w:val="97"/>
        </w:rPr>
        <w:t> </w:t>
      </w:r>
      <w:r>
        <w:rPr/>
        <w:t>conclusion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demolition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all</w:t>
      </w:r>
      <w:r>
        <w:rPr>
          <w:spacing w:val="-8"/>
        </w:rPr>
        <w:t> </w:t>
      </w:r>
      <w:r>
        <w:rPr/>
        <w:t>affected</w:t>
      </w:r>
      <w:r>
        <w:rPr>
          <w:spacing w:val="-8"/>
        </w:rPr>
        <w:t> </w:t>
      </w:r>
      <w:r>
        <w:rPr/>
        <w:t>houses</w:t>
      </w:r>
      <w:r>
        <w:rPr>
          <w:spacing w:val="-8"/>
        </w:rPr>
        <w:t> </w:t>
      </w:r>
      <w:r>
        <w:rPr/>
        <w:t>was</w:t>
      </w:r>
      <w:r>
        <w:rPr>
          <w:w w:val="95"/>
        </w:rPr>
        <w:t> </w:t>
      </w:r>
      <w:r>
        <w:rPr/>
        <w:t>the</w:t>
      </w:r>
      <w:r>
        <w:rPr>
          <w:spacing w:val="-9"/>
        </w:rPr>
        <w:t> </w:t>
      </w:r>
      <w:r>
        <w:rPr/>
        <w:t>only</w:t>
      </w:r>
      <w:r>
        <w:rPr>
          <w:spacing w:val="-9"/>
        </w:rPr>
        <w:t> </w:t>
      </w:r>
      <w:r>
        <w:rPr/>
        <w:t>enduring</w:t>
      </w:r>
      <w:r>
        <w:rPr>
          <w:spacing w:val="-9"/>
        </w:rPr>
        <w:t> </w:t>
      </w:r>
      <w:r>
        <w:rPr/>
        <w:t>solution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health</w:t>
      </w:r>
      <w:r>
        <w:rPr>
          <w:spacing w:val="-9"/>
        </w:rPr>
        <w:t> </w:t>
      </w:r>
      <w:r>
        <w:rPr/>
        <w:t>risks</w:t>
      </w:r>
      <w:r>
        <w:rPr>
          <w:spacing w:val="-9"/>
        </w:rPr>
        <w:t> </w:t>
      </w:r>
      <w:r>
        <w:rPr/>
        <w:t>posed</w:t>
      </w:r>
    </w:p>
    <w:p>
      <w:pPr>
        <w:pStyle w:val="BodyText"/>
        <w:spacing w:line="283" w:lineRule="auto"/>
        <w:ind w:left="680" w:right="0"/>
        <w:jc w:val="left"/>
      </w:pPr>
      <w:r>
        <w:rPr/>
        <w:t>to</w:t>
      </w:r>
      <w:r>
        <w:rPr>
          <w:spacing w:val="-10"/>
        </w:rPr>
        <w:t> </w:t>
      </w:r>
      <w:r>
        <w:rPr/>
        <w:t>residents,</w:t>
      </w:r>
      <w:r>
        <w:rPr>
          <w:spacing w:val="-10"/>
        </w:rPr>
        <w:t> </w:t>
      </w:r>
      <w:r>
        <w:rPr/>
        <w:t>visitors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workers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continuing</w:t>
      </w:r>
      <w:r>
        <w:rPr>
          <w:w w:val="115"/>
        </w:rPr>
        <w:t> </w:t>
      </w:r>
      <w:r>
        <w:rPr/>
        <w:t>presence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loose</w:t>
      </w:r>
      <w:r>
        <w:rPr>
          <w:spacing w:val="-10"/>
        </w:rPr>
        <w:t> </w:t>
      </w:r>
      <w:r>
        <w:rPr/>
        <w:t>fill</w:t>
      </w:r>
      <w:r>
        <w:rPr>
          <w:spacing w:val="-10"/>
        </w:rPr>
        <w:t> </w:t>
      </w:r>
      <w:r>
        <w:rPr/>
        <w:t>asbestos</w:t>
      </w:r>
      <w:r>
        <w:rPr>
          <w:spacing w:val="-10"/>
        </w:rPr>
        <w:t> </w:t>
      </w:r>
      <w:r>
        <w:rPr/>
        <w:t>insulation,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their</w:t>
      </w:r>
      <w:r>
        <w:rPr>
          <w:w w:val="84"/>
        </w:rPr>
        <w:t> </w:t>
      </w:r>
      <w:r>
        <w:rPr/>
        <w:t>attendant</w:t>
      </w:r>
      <w:r>
        <w:rPr>
          <w:spacing w:val="-22"/>
        </w:rPr>
        <w:t> </w:t>
      </w:r>
      <w:r>
        <w:rPr/>
        <w:t>social,</w:t>
      </w:r>
      <w:r>
        <w:rPr>
          <w:spacing w:val="-22"/>
        </w:rPr>
        <w:t> </w:t>
      </w:r>
      <w:r>
        <w:rPr/>
        <w:t>financial</w:t>
      </w:r>
      <w:r>
        <w:rPr>
          <w:spacing w:val="-22"/>
        </w:rPr>
        <w:t> </w:t>
      </w:r>
      <w:r>
        <w:rPr/>
        <w:t>and</w:t>
      </w:r>
      <w:r>
        <w:rPr>
          <w:spacing w:val="-22"/>
        </w:rPr>
        <w:t> </w:t>
      </w:r>
      <w:r>
        <w:rPr/>
        <w:t>practical</w:t>
      </w:r>
      <w:r>
        <w:rPr>
          <w:spacing w:val="-22"/>
        </w:rPr>
        <w:t> </w:t>
      </w:r>
      <w:r>
        <w:rPr/>
        <w:t>consequences.</w:t>
      </w:r>
    </w:p>
    <w:p>
      <w:pPr>
        <w:pStyle w:val="BodyText"/>
        <w:spacing w:line="283" w:lineRule="auto" w:before="130"/>
        <w:ind w:left="680" w:right="116"/>
        <w:jc w:val="left"/>
      </w:pPr>
      <w:r>
        <w:rPr/>
        <w:t>On</w:t>
      </w:r>
      <w:r>
        <w:rPr>
          <w:spacing w:val="-7"/>
        </w:rPr>
        <w:t> </w:t>
      </w:r>
      <w:r>
        <w:rPr/>
        <w:t>28</w:t>
      </w:r>
      <w:r>
        <w:rPr>
          <w:spacing w:val="-7"/>
        </w:rPr>
        <w:t> </w:t>
      </w:r>
      <w:r>
        <w:rPr/>
        <w:t>October</w:t>
      </w:r>
      <w:r>
        <w:rPr>
          <w:spacing w:val="-7"/>
        </w:rPr>
        <w:t> </w:t>
      </w:r>
      <w:r>
        <w:rPr>
          <w:spacing w:val="-6"/>
        </w:rPr>
        <w:t>2014,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ACT</w:t>
      </w:r>
      <w:r>
        <w:rPr>
          <w:spacing w:val="-7"/>
        </w:rPr>
        <w:t> </w:t>
      </w:r>
      <w:r>
        <w:rPr/>
        <w:t>Government</w:t>
      </w:r>
      <w:r>
        <w:rPr>
          <w:spacing w:val="-7"/>
        </w:rPr>
        <w:t> </w:t>
      </w:r>
      <w:r>
        <w:rPr/>
        <w:t>announced</w:t>
      </w:r>
      <w:r>
        <w:rPr>
          <w:w w:val="103"/>
        </w:rPr>
        <w:t> </w:t>
      </w:r>
      <w:r>
        <w:rPr/>
        <w:t>the eradication scheme under which it offered</w:t>
      </w:r>
      <w:r>
        <w:rPr>
          <w:spacing w:val="-16"/>
        </w:rPr>
        <w:t> </w:t>
      </w:r>
      <w:r>
        <w:rPr/>
        <w:t>to</w:t>
      </w:r>
      <w:r>
        <w:rPr>
          <w:w w:val="100"/>
        </w:rPr>
        <w:t> </w:t>
      </w:r>
      <w:r>
        <w:rPr/>
        <w:t>voluntarily</w:t>
      </w:r>
      <w:r>
        <w:rPr>
          <w:spacing w:val="-5"/>
        </w:rPr>
        <w:t> </w:t>
      </w:r>
      <w:r>
        <w:rPr/>
        <w:t>acquire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houses</w:t>
      </w:r>
      <w:r>
        <w:rPr>
          <w:spacing w:val="-5"/>
        </w:rPr>
        <w:t> </w:t>
      </w:r>
      <w:r>
        <w:rPr/>
        <w:t>affected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loose</w:t>
      </w:r>
      <w:r>
        <w:rPr>
          <w:spacing w:val="-5"/>
        </w:rPr>
        <w:t> </w:t>
      </w:r>
      <w:r>
        <w:rPr/>
        <w:t>fill</w:t>
      </w:r>
      <w:r>
        <w:rPr>
          <w:w w:val="92"/>
        </w:rPr>
        <w:t> </w:t>
      </w:r>
      <w:r>
        <w:rPr/>
        <w:t>asbestos insulation in the ACT with the view</w:t>
      </w:r>
      <w:r>
        <w:rPr>
          <w:spacing w:val="-15"/>
        </w:rPr>
        <w:t> </w:t>
      </w:r>
      <w:r>
        <w:rPr/>
        <w:t>to</w:t>
      </w:r>
      <w:r>
        <w:rPr>
          <w:w w:val="100"/>
        </w:rPr>
        <w:t> </w:t>
      </w:r>
      <w:r>
        <w:rPr/>
        <w:t>demolishing the affected homes and selling the</w:t>
      </w:r>
      <w:r>
        <w:rPr>
          <w:spacing w:val="-30"/>
        </w:rPr>
        <w:t> </w:t>
      </w:r>
      <w:r>
        <w:rPr>
          <w:spacing w:val="-30"/>
        </w:rPr>
      </w:r>
      <w:r>
        <w:rPr/>
        <w:t>remediated blocks. Delivery of the</w:t>
      </w:r>
      <w:r>
        <w:rPr>
          <w:spacing w:val="-13"/>
        </w:rPr>
        <w:t> </w:t>
      </w:r>
      <w:r>
        <w:rPr/>
        <w:t>eradication</w:t>
      </w:r>
      <w:r>
        <w:rPr>
          <w:w w:val="102"/>
        </w:rPr>
        <w:t> </w:t>
      </w:r>
      <w:r>
        <w:rPr/>
        <w:t>scheme was supported by a </w:t>
      </w:r>
      <w:r>
        <w:rPr>
          <w:spacing w:val="-6"/>
        </w:rPr>
        <w:t>$1 </w:t>
      </w:r>
      <w:r>
        <w:rPr/>
        <w:t>billion loan to </w:t>
      </w:r>
      <w:r>
        <w:rPr>
          <w:spacing w:val="18"/>
        </w:rPr>
        <w:t> </w:t>
      </w:r>
      <w:r>
        <w:rPr/>
        <w:t>the</w:t>
      </w:r>
      <w:r>
        <w:rPr>
          <w:w w:val="97"/>
        </w:rPr>
        <w:t> </w:t>
      </w:r>
      <w:r>
        <w:rPr>
          <w:w w:val="97"/>
        </w:rPr>
        <w:t> </w:t>
      </w:r>
      <w:r>
        <w:rPr/>
        <w:t>ACT</w:t>
      </w:r>
      <w:r>
        <w:rPr>
          <w:spacing w:val="-9"/>
        </w:rPr>
        <w:t> </w:t>
      </w:r>
      <w:r>
        <w:rPr/>
        <w:t>Government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Australian</w:t>
      </w:r>
      <w:r>
        <w:rPr>
          <w:spacing w:val="-9"/>
        </w:rPr>
        <w:t> </w:t>
      </w:r>
      <w:r>
        <w:rPr/>
        <w:t>Government.</w:t>
      </w:r>
    </w:p>
    <w:p>
      <w:pPr>
        <w:pStyle w:val="BodyText"/>
        <w:spacing w:line="283" w:lineRule="auto" w:before="130"/>
        <w:ind w:left="680" w:right="154"/>
        <w:jc w:val="left"/>
      </w:pPr>
      <w:r>
        <w:rPr/>
        <w:t>The</w:t>
      </w:r>
      <w:r>
        <w:rPr>
          <w:spacing w:val="-12"/>
        </w:rPr>
        <w:t> </w:t>
      </w:r>
      <w:r>
        <w:rPr/>
        <w:t>Eradication</w:t>
      </w:r>
      <w:r>
        <w:rPr>
          <w:spacing w:val="-12"/>
        </w:rPr>
        <w:t> </w:t>
      </w:r>
      <w:r>
        <w:rPr/>
        <w:t>Scheme</w:t>
      </w:r>
      <w:r>
        <w:rPr>
          <w:spacing w:val="-12"/>
        </w:rPr>
        <w:t> </w:t>
      </w:r>
      <w:r>
        <w:rPr/>
        <w:t>Voluntary</w:t>
      </w:r>
      <w:r>
        <w:rPr>
          <w:spacing w:val="-12"/>
        </w:rPr>
        <w:t> </w:t>
      </w:r>
      <w:r>
        <w:rPr/>
        <w:t>Buyback</w:t>
      </w:r>
      <w:r>
        <w:rPr>
          <w:spacing w:val="-12"/>
        </w:rPr>
        <w:t> </w:t>
      </w:r>
      <w:r>
        <w:rPr/>
        <w:t>Program</w:t>
      </w:r>
      <w:r>
        <w:rPr>
          <w:w w:val="102"/>
        </w:rPr>
        <w:t> </w:t>
      </w:r>
      <w:r>
        <w:rPr/>
        <w:t>commenced on 28 October </w:t>
      </w:r>
      <w:r>
        <w:rPr>
          <w:spacing w:val="-7"/>
        </w:rPr>
        <w:t>2014 </w:t>
      </w:r>
      <w:r>
        <w:rPr/>
        <w:t>and closed on</w:t>
      </w:r>
      <w:r>
        <w:rPr>
          <w:spacing w:val="-14"/>
        </w:rPr>
        <w:t> </w:t>
      </w:r>
      <w:r>
        <w:rPr/>
        <w:t>30</w:t>
      </w:r>
      <w:r>
        <w:rPr>
          <w:w w:val="96"/>
        </w:rPr>
        <w:t> </w:t>
      </w:r>
      <w:r>
        <w:rPr/>
        <w:t>June</w:t>
      </w:r>
      <w:r>
        <w:rPr>
          <w:spacing w:val="-5"/>
        </w:rPr>
        <w:t> </w:t>
      </w:r>
      <w:r>
        <w:rPr>
          <w:spacing w:val="-7"/>
        </w:rPr>
        <w:t>2015.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1</w:t>
      </w:r>
      <w:r>
        <w:rPr>
          <w:spacing w:val="-5"/>
        </w:rPr>
        <w:t> </w:t>
      </w:r>
      <w:r>
        <w:rPr/>
        <w:t>July</w:t>
      </w:r>
      <w:r>
        <w:rPr>
          <w:spacing w:val="-5"/>
        </w:rPr>
        <w:t> </w:t>
      </w:r>
      <w:r>
        <w:rPr>
          <w:spacing w:val="-7"/>
        </w:rPr>
        <w:t>2015,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definitive</w:t>
      </w:r>
      <w:r>
        <w:rPr>
          <w:spacing w:val="-5"/>
        </w:rPr>
        <w:t> </w:t>
      </w:r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loose</w:t>
      </w:r>
      <w:r>
        <w:rPr>
          <w:w w:val="97"/>
        </w:rPr>
        <w:t> </w:t>
      </w:r>
      <w:r>
        <w:rPr>
          <w:w w:val="97"/>
        </w:rPr>
        <w:t> </w:t>
      </w:r>
      <w:r>
        <w:rPr/>
        <w:t>fill</w:t>
      </w:r>
      <w:r>
        <w:rPr>
          <w:spacing w:val="-12"/>
        </w:rPr>
        <w:t> </w:t>
      </w:r>
      <w:r>
        <w:rPr/>
        <w:t>asbestos</w:t>
      </w:r>
      <w:r>
        <w:rPr>
          <w:spacing w:val="-12"/>
        </w:rPr>
        <w:t> </w:t>
      </w:r>
      <w:r>
        <w:rPr/>
        <w:t>insulation</w:t>
      </w:r>
      <w:r>
        <w:rPr>
          <w:spacing w:val="-12"/>
        </w:rPr>
        <w:t> </w:t>
      </w:r>
      <w:r>
        <w:rPr/>
        <w:t>affected</w:t>
      </w:r>
      <w:r>
        <w:rPr>
          <w:spacing w:val="-12"/>
        </w:rPr>
        <w:t> </w:t>
      </w:r>
      <w:r>
        <w:rPr/>
        <w:t>homes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published</w:t>
      </w:r>
      <w:r>
        <w:rPr>
          <w:w w:val="103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2"/>
        </w:rPr>
        <w:t> </w:t>
      </w:r>
      <w:r>
        <w:rPr/>
        <w:t>time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3"/>
        </w:rPr>
        <w:t>Taskforce’s</w:t>
      </w:r>
      <w:r>
        <w:rPr>
          <w:spacing w:val="-12"/>
        </w:rPr>
        <w:t> </w:t>
      </w:r>
      <w:r>
        <w:rPr/>
        <w:t>Pilot</w:t>
      </w:r>
      <w:r>
        <w:rPr>
          <w:spacing w:val="-12"/>
        </w:rPr>
        <w:t> </w:t>
      </w:r>
      <w:r>
        <w:rPr/>
        <w:t>Demolition</w:t>
      </w:r>
      <w:r>
        <w:rPr>
          <w:w w:val="102"/>
        </w:rPr>
        <w:t> </w:t>
      </w:r>
      <w:r>
        <w:rPr/>
        <w:t>Program</w:t>
      </w:r>
      <w:r>
        <w:rPr>
          <w:spacing w:val="-8"/>
        </w:rPr>
        <w:t> </w:t>
      </w:r>
      <w:r>
        <w:rPr/>
        <w:t>commenced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same</w:t>
      </w:r>
      <w:r>
        <w:rPr>
          <w:spacing w:val="-8"/>
        </w:rPr>
        <w:t> </w:t>
      </w:r>
      <w:r>
        <w:rPr/>
        <w:t>week.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Indicative</w:t>
      </w:r>
      <w:r>
        <w:rPr>
          <w:w w:val="97"/>
        </w:rPr>
        <w:t> </w:t>
      </w:r>
      <w:r>
        <w:rPr/>
        <w:t>Demolition</w:t>
      </w:r>
      <w:r>
        <w:rPr>
          <w:spacing w:val="-8"/>
        </w:rPr>
        <w:t> </w:t>
      </w:r>
      <w:r>
        <w:rPr/>
        <w:t>Schedule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first</w:t>
      </w:r>
      <w:r>
        <w:rPr>
          <w:spacing w:val="-8"/>
        </w:rPr>
        <w:t> </w:t>
      </w:r>
      <w:r>
        <w:rPr/>
        <w:t>published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end</w:t>
      </w:r>
      <w:r>
        <w:rPr>
          <w:spacing w:val="-8"/>
        </w:rPr>
        <w:t> </w:t>
      </w:r>
      <w:r>
        <w:rPr/>
        <w:t>of</w:t>
      </w:r>
      <w:r>
        <w:rPr>
          <w:w w:val="85"/>
        </w:rPr>
        <w:t> </w:t>
      </w:r>
      <w:r>
        <w:rPr/>
        <w:t>August</w:t>
      </w:r>
      <w:r>
        <w:rPr>
          <w:spacing w:val="-6"/>
        </w:rPr>
        <w:t> </w:t>
      </w:r>
      <w:r>
        <w:rPr>
          <w:spacing w:val="-7"/>
        </w:rPr>
        <w:t>2015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has</w:t>
      </w:r>
      <w:r>
        <w:rPr>
          <w:spacing w:val="-6"/>
        </w:rPr>
        <w:t> </w:t>
      </w:r>
      <w:r>
        <w:rPr/>
        <w:t>been</w:t>
      </w:r>
      <w:r>
        <w:rPr>
          <w:spacing w:val="-6"/>
        </w:rPr>
        <w:t> </w:t>
      </w:r>
      <w:r>
        <w:rPr/>
        <w:t>updated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published</w:t>
      </w:r>
      <w:r>
        <w:rPr>
          <w:spacing w:val="-6"/>
        </w:rPr>
        <w:t> </w:t>
      </w:r>
      <w:r>
        <w:rPr/>
        <w:t>for</w:t>
      </w:r>
    </w:p>
    <w:p>
      <w:pPr>
        <w:pStyle w:val="BodyText"/>
        <w:spacing w:line="283" w:lineRule="auto"/>
        <w:ind w:left="680" w:right="83"/>
        <w:jc w:val="both"/>
      </w:pPr>
      <w:r>
        <w:rPr/>
        <w:t>the</w:t>
      </w:r>
      <w:r>
        <w:rPr>
          <w:spacing w:val="-11"/>
        </w:rPr>
        <w:t> </w:t>
      </w:r>
      <w:r>
        <w:rPr/>
        <w:t>fifth</w:t>
      </w:r>
      <w:r>
        <w:rPr>
          <w:spacing w:val="-11"/>
        </w:rPr>
        <w:t> </w:t>
      </w:r>
      <w:r>
        <w:rPr/>
        <w:t>time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7</w:t>
      </w:r>
      <w:r>
        <w:rPr>
          <w:spacing w:val="-11"/>
        </w:rPr>
        <w:t> </w:t>
      </w:r>
      <w:r>
        <w:rPr/>
        <w:t>July</w:t>
      </w:r>
      <w:r>
        <w:rPr>
          <w:spacing w:val="-11"/>
        </w:rPr>
        <w:t> </w:t>
      </w:r>
      <w:r>
        <w:rPr>
          <w:spacing w:val="-10"/>
        </w:rPr>
        <w:t>2017.</w:t>
      </w:r>
      <w:r>
        <w:rPr>
          <w:spacing w:val="-11"/>
        </w:rPr>
        <w:t> </w:t>
      </w:r>
      <w:r>
        <w:rPr/>
        <w:t>Arrangements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sale</w:t>
      </w:r>
      <w:r>
        <w:rPr>
          <w:w w:val="97"/>
        </w:rPr>
        <w:t> </w:t>
      </w:r>
      <w:r>
        <w:rPr/>
        <w:t>of</w:t>
      </w:r>
      <w:r>
        <w:rPr>
          <w:spacing w:val="-14"/>
        </w:rPr>
        <w:t> </w:t>
      </w:r>
      <w:r>
        <w:rPr/>
        <w:t>remediated</w:t>
      </w:r>
      <w:r>
        <w:rPr>
          <w:spacing w:val="-14"/>
        </w:rPr>
        <w:t> </w:t>
      </w:r>
      <w:r>
        <w:rPr/>
        <w:t>blocks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released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September</w:t>
      </w:r>
      <w:r>
        <w:rPr>
          <w:spacing w:val="-14"/>
        </w:rPr>
        <w:t> </w:t>
      </w:r>
      <w:r>
        <w:rPr>
          <w:spacing w:val="-7"/>
        </w:rPr>
        <w:t>2015</w:t>
      </w:r>
      <w:r>
        <w:rPr>
          <w:w w:val="96"/>
        </w:rPr>
        <w:t> </w:t>
      </w:r>
      <w:r>
        <w:rPr/>
        <w:t>and</w:t>
      </w:r>
      <w:r>
        <w:rPr>
          <w:spacing w:val="-12"/>
        </w:rPr>
        <w:t> </w:t>
      </w:r>
      <w:r>
        <w:rPr/>
        <w:t>sales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first</w:t>
      </w:r>
      <w:r>
        <w:rPr>
          <w:spacing w:val="-12"/>
        </w:rPr>
        <w:t> </w:t>
      </w:r>
      <w:r>
        <w:rPr/>
        <w:t>lot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remediated</w:t>
      </w:r>
      <w:r>
        <w:rPr>
          <w:spacing w:val="-12"/>
        </w:rPr>
        <w:t> </w:t>
      </w:r>
      <w:r>
        <w:rPr/>
        <w:t>blocks</w:t>
      </w:r>
      <w:r>
        <w:rPr>
          <w:spacing w:val="-12"/>
        </w:rPr>
        <w:t> </w:t>
      </w:r>
      <w:r>
        <w:rPr/>
        <w:t>occurred</w:t>
      </w:r>
      <w:r>
        <w:rPr>
          <w:w w:val="103"/>
        </w:rPr>
        <w:t> </w:t>
      </w:r>
      <w:r>
        <w:rPr/>
        <w:t>in</w:t>
      </w:r>
      <w:r>
        <w:rPr>
          <w:spacing w:val="-21"/>
        </w:rPr>
        <w:t> </w:t>
      </w:r>
      <w:r>
        <w:rPr/>
        <w:t>April</w:t>
      </w:r>
      <w:r>
        <w:rPr>
          <w:spacing w:val="-21"/>
        </w:rPr>
        <w:t> </w:t>
      </w:r>
      <w:r>
        <w:rPr>
          <w:spacing w:val="-5"/>
        </w:rPr>
        <w:t>2016.</w:t>
      </w:r>
    </w:p>
    <w:p>
      <w:pPr>
        <w:pStyle w:val="Heading1"/>
        <w:spacing w:line="240" w:lineRule="auto" w:before="103"/>
        <w:ind w:right="302"/>
        <w:jc w:val="left"/>
      </w:pPr>
      <w:r>
        <w:rPr>
          <w:w w:val="90"/>
        </w:rPr>
        <w:t>Results</w:t>
      </w:r>
      <w:r>
        <w:rPr/>
      </w:r>
    </w:p>
    <w:p>
      <w:pPr>
        <w:pStyle w:val="BodyText"/>
        <w:spacing w:line="283" w:lineRule="auto" w:before="159"/>
        <w:ind w:left="680" w:right="302"/>
        <w:jc w:val="left"/>
      </w:pPr>
      <w:r>
        <w:rPr/>
        <w:t>As</w:t>
      </w:r>
      <w:r>
        <w:rPr>
          <w:spacing w:val="-11"/>
        </w:rPr>
        <w:t> </w:t>
      </w:r>
      <w:r>
        <w:rPr/>
        <w:t>at</w:t>
      </w:r>
      <w:r>
        <w:rPr>
          <w:spacing w:val="-11"/>
        </w:rPr>
        <w:t> </w:t>
      </w:r>
      <w:r>
        <w:rPr/>
        <w:t>2</w:t>
      </w:r>
      <w:r>
        <w:rPr>
          <w:spacing w:val="-11"/>
        </w:rPr>
        <w:t> </w:t>
      </w:r>
      <w:r>
        <w:rPr/>
        <w:t>August</w:t>
      </w:r>
      <w:r>
        <w:rPr>
          <w:spacing w:val="-11"/>
        </w:rPr>
        <w:t> </w:t>
      </w:r>
      <w:r>
        <w:rPr>
          <w:spacing w:val="-8"/>
        </w:rPr>
        <w:t>2017</w:t>
      </w:r>
      <w:r>
        <w:rPr>
          <w:spacing w:val="-11"/>
        </w:rPr>
        <w:t> </w:t>
      </w:r>
      <w:r>
        <w:rPr/>
        <w:t>–</w:t>
      </w:r>
      <w:r>
        <w:rPr>
          <w:spacing w:val="-11"/>
        </w:rPr>
        <w:t> </w:t>
      </w:r>
      <w:r>
        <w:rPr/>
        <w:t>less</w:t>
      </w:r>
      <w:r>
        <w:rPr>
          <w:spacing w:val="-11"/>
        </w:rPr>
        <w:t> </w:t>
      </w:r>
      <w:r>
        <w:rPr/>
        <w:t>than</w:t>
      </w:r>
      <w:r>
        <w:rPr>
          <w:spacing w:val="-11"/>
        </w:rPr>
        <w:t> </w:t>
      </w:r>
      <w:r>
        <w:rPr/>
        <w:t>three</w:t>
      </w:r>
      <w:r>
        <w:rPr>
          <w:spacing w:val="-11"/>
        </w:rPr>
        <w:t> </w:t>
      </w:r>
      <w:r>
        <w:rPr/>
        <w:t>years</w:t>
      </w:r>
      <w:r>
        <w:rPr>
          <w:spacing w:val="-11"/>
        </w:rPr>
        <w:t> </w:t>
      </w:r>
      <w:r>
        <w:rPr/>
        <w:t>since</w:t>
      </w:r>
      <w:r>
        <w:rPr>
          <w:spacing w:val="-11"/>
        </w:rPr>
        <w:t> </w:t>
      </w:r>
      <w:r>
        <w:rPr/>
        <w:t>the</w:t>
      </w:r>
      <w:r>
        <w:rPr>
          <w:w w:val="97"/>
        </w:rPr>
        <w:t> </w:t>
      </w:r>
      <w:r>
        <w:rPr>
          <w:w w:val="95"/>
        </w:rPr>
        <w:t>eradication  scheme’s</w:t>
      </w:r>
      <w:r>
        <w:rPr>
          <w:spacing w:val="31"/>
          <w:w w:val="95"/>
        </w:rPr>
        <w:t> </w:t>
      </w:r>
      <w:r>
        <w:rPr>
          <w:w w:val="95"/>
        </w:rPr>
        <w:t>announcement:</w:t>
      </w:r>
      <w:r>
        <w:rPr/>
      </w:r>
    </w:p>
    <w:p>
      <w:pPr>
        <w:pStyle w:val="BodyText"/>
        <w:spacing w:line="283" w:lineRule="auto" w:before="131"/>
        <w:ind w:right="0"/>
        <w:jc w:val="left"/>
      </w:pPr>
      <w:r>
        <w:rPr/>
        <w:pict>
          <v:group style="position:absolute;margin-left:680.315002pt;margin-top:8.43834pt;width:5.7pt;height:8.8pt;mso-position-horizontal-relative:page;mso-position-vertical-relative:paragraph;z-index:1048" coordorigin="13606,169" coordsize="114,176">
            <v:shape style="position:absolute;left:13606;top:169;width:114;height:176" coordorigin="13606,169" coordsize="114,176" path="m13632,169l13606,194,13669,256,13606,319,13632,344,13719,256,13632,169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</w:t>
      </w:r>
      <w:r>
        <w:rPr>
          <w:spacing w:val="-12"/>
        </w:rPr>
        <w:t> </w:t>
      </w:r>
      <w:r>
        <w:rPr/>
        <w:t>owners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995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>
          <w:spacing w:val="-4"/>
        </w:rPr>
        <w:t>1,023</w:t>
      </w:r>
      <w:r>
        <w:rPr>
          <w:spacing w:val="-12"/>
        </w:rPr>
        <w:t> </w:t>
      </w:r>
      <w:r>
        <w:rPr/>
        <w:t>affected</w:t>
      </w:r>
      <w:r>
        <w:rPr>
          <w:spacing w:val="-12"/>
        </w:rPr>
        <w:t> </w:t>
      </w:r>
      <w:r>
        <w:rPr/>
        <w:t>houses</w:t>
      </w:r>
      <w:r>
        <w:rPr>
          <w:spacing w:val="-12"/>
        </w:rPr>
        <w:t> </w:t>
      </w:r>
      <w:r>
        <w:rPr/>
        <w:t>have</w:t>
      </w:r>
      <w:r>
        <w:rPr>
          <w:w w:val="97"/>
        </w:rPr>
        <w:t> </w:t>
      </w:r>
      <w:r>
        <w:rPr/>
        <w:t>agreed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participate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eradication</w:t>
      </w:r>
      <w:r>
        <w:rPr>
          <w:spacing w:val="-12"/>
        </w:rPr>
        <w:t> </w:t>
      </w:r>
      <w:r>
        <w:rPr/>
        <w:t>scheme</w:t>
      </w:r>
    </w:p>
    <w:p>
      <w:pPr>
        <w:pStyle w:val="BodyText"/>
        <w:spacing w:line="283" w:lineRule="auto" w:before="130"/>
        <w:ind w:right="0"/>
        <w:jc w:val="left"/>
      </w:pPr>
      <w:r>
        <w:rPr/>
        <w:pict>
          <v:group style="position:absolute;margin-left:680.315002pt;margin-top:8.388338pt;width:5.7pt;height:8.8pt;mso-position-horizontal-relative:page;mso-position-vertical-relative:paragraph;z-index:1072" coordorigin="13606,168" coordsize="114,176">
            <v:shape style="position:absolute;left:13606;top:168;width:114;height:176" coordorigin="13606,168" coordsize="114,176" path="m13632,168l13606,193,13669,255,13606,318,13632,343,13719,255,13632,16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11"/>
        </w:rPr>
        <w:t>11</w:t>
      </w:r>
      <w:r>
        <w:rPr>
          <w:spacing w:val="-14"/>
        </w:rPr>
        <w:t> </w:t>
      </w:r>
      <w:r>
        <w:rPr>
          <w:spacing w:val="-3"/>
        </w:rPr>
        <w:t>eligible</w:t>
      </w:r>
      <w:r>
        <w:rPr>
          <w:spacing w:val="-14"/>
        </w:rPr>
        <w:t> </w:t>
      </w:r>
      <w:r>
        <w:rPr/>
        <w:t>impacted</w:t>
      </w:r>
      <w:r>
        <w:rPr>
          <w:spacing w:val="-14"/>
        </w:rPr>
        <w:t> </w:t>
      </w:r>
      <w:r>
        <w:rPr/>
        <w:t>properties</w:t>
      </w:r>
      <w:r>
        <w:rPr>
          <w:spacing w:val="-14"/>
        </w:rPr>
        <w:t> </w:t>
      </w:r>
      <w:r>
        <w:rPr>
          <w:spacing w:val="-3"/>
        </w:rPr>
        <w:t>have</w:t>
      </w:r>
      <w:r>
        <w:rPr>
          <w:spacing w:val="-14"/>
        </w:rPr>
        <w:t> </w:t>
      </w:r>
      <w:r>
        <w:rPr/>
        <w:t>been</w:t>
      </w:r>
      <w:r>
        <w:rPr>
          <w:spacing w:val="-14"/>
        </w:rPr>
        <w:t> </w:t>
      </w:r>
      <w:r>
        <w:rPr/>
        <w:t>identified</w:t>
      </w:r>
      <w:r>
        <w:rPr>
          <w:w w:val="103"/>
        </w:rPr>
        <w:t> </w:t>
      </w:r>
      <w:r>
        <w:rPr/>
        <w:t>and</w:t>
      </w:r>
      <w:r>
        <w:rPr>
          <w:spacing w:val="-9"/>
        </w:rPr>
        <w:t> </w:t>
      </w:r>
      <w:r>
        <w:rPr/>
        <w:t>all</w:t>
      </w:r>
      <w:r>
        <w:rPr>
          <w:spacing w:val="-9"/>
        </w:rPr>
        <w:t> </w:t>
      </w:r>
      <w:r>
        <w:rPr/>
        <w:t>owners</w:t>
      </w:r>
      <w:r>
        <w:rPr>
          <w:spacing w:val="-9"/>
        </w:rPr>
        <w:t> </w:t>
      </w:r>
      <w:r>
        <w:rPr/>
        <w:t>are</w:t>
      </w:r>
      <w:r>
        <w:rPr>
          <w:spacing w:val="-9"/>
        </w:rPr>
        <w:t> </w:t>
      </w:r>
      <w:r>
        <w:rPr/>
        <w:t>participating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Scheme</w:t>
      </w:r>
    </w:p>
    <w:p>
      <w:pPr>
        <w:pStyle w:val="BodyText"/>
        <w:spacing w:line="283" w:lineRule="auto" w:before="130"/>
        <w:ind w:right="0"/>
        <w:jc w:val="left"/>
      </w:pPr>
      <w:r>
        <w:rPr/>
        <w:pict>
          <v:group style="position:absolute;margin-left:680.315002pt;margin-top:8.388436pt;width:5.7pt;height:8.8pt;mso-position-horizontal-relative:page;mso-position-vertical-relative:paragraph;z-index:1096" coordorigin="13606,168" coordsize="114,176">
            <v:shape style="position:absolute;left:13606;top:168;width:114;height:176" coordorigin="13606,168" coordsize="114,176" path="m13632,168l13606,193,13669,255,13606,318,13632,343,13719,255,13632,16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pacing w:val="-5"/>
        </w:rPr>
        <w:t>933</w:t>
      </w:r>
      <w:r>
        <w:rPr>
          <w:spacing w:val="-7"/>
        </w:rPr>
        <w:t> </w:t>
      </w:r>
      <w:r>
        <w:rPr/>
        <w:t>houses</w:t>
      </w:r>
      <w:r>
        <w:rPr>
          <w:spacing w:val="-7"/>
        </w:rPr>
        <w:t> </w:t>
      </w:r>
      <w:r>
        <w:rPr/>
        <w:t>have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acquired</w:t>
      </w:r>
      <w:r>
        <w:rPr>
          <w:spacing w:val="-7"/>
        </w:rPr>
        <w:t> </w:t>
      </w:r>
      <w:r>
        <w:rPr/>
        <w:t>(including</w:t>
      </w:r>
      <w:r>
        <w:rPr>
          <w:spacing w:val="-7"/>
        </w:rPr>
        <w:t> </w:t>
      </w:r>
      <w:r>
        <w:rPr/>
        <w:t>eight</w:t>
      </w:r>
      <w:r>
        <w:rPr>
          <w:spacing w:val="-7"/>
        </w:rPr>
        <w:t> </w:t>
      </w:r>
      <w:r>
        <w:rPr/>
        <w:t>of</w:t>
      </w:r>
      <w:r>
        <w:rPr>
          <w:w w:val="85"/>
        </w:rPr>
        <w:t> </w:t>
      </w:r>
      <w:r>
        <w:rPr/>
        <w:t>the</w:t>
      </w:r>
      <w:r>
        <w:rPr>
          <w:spacing w:val="-13"/>
        </w:rPr>
        <w:t> </w:t>
      </w:r>
      <w:r>
        <w:rPr>
          <w:spacing w:val="-11"/>
        </w:rPr>
        <w:t>11</w:t>
      </w:r>
      <w:r>
        <w:rPr>
          <w:spacing w:val="-13"/>
        </w:rPr>
        <w:t> </w:t>
      </w:r>
      <w:r>
        <w:rPr/>
        <w:t>eligible</w:t>
      </w:r>
      <w:r>
        <w:rPr>
          <w:spacing w:val="-13"/>
        </w:rPr>
        <w:t> </w:t>
      </w:r>
      <w:r>
        <w:rPr/>
        <w:t>impacted</w:t>
      </w:r>
      <w:r>
        <w:rPr>
          <w:spacing w:val="-13"/>
        </w:rPr>
        <w:t> </w:t>
      </w:r>
      <w:r>
        <w:rPr/>
        <w:t>properties)</w:t>
      </w:r>
    </w:p>
    <w:p>
      <w:pPr>
        <w:pStyle w:val="BodyText"/>
        <w:spacing w:line="283" w:lineRule="auto" w:before="72"/>
        <w:ind w:left="697" w:right="565"/>
        <w:jc w:val="left"/>
      </w:pPr>
      <w:r>
        <w:rPr>
          <w:spacing w:val="-3"/>
        </w:rPr>
        <w:br w:type="column"/>
      </w:r>
      <w:r>
        <w:rPr>
          <w:spacing w:val="-3"/>
        </w:rPr>
        <w:t>783</w:t>
      </w:r>
      <w:r>
        <w:rPr>
          <w:spacing w:val="-9"/>
        </w:rPr>
        <w:t> </w:t>
      </w:r>
      <w:r>
        <w:rPr/>
        <w:t>properties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been</w:t>
      </w:r>
      <w:r>
        <w:rPr>
          <w:spacing w:val="-9"/>
        </w:rPr>
        <w:t> </w:t>
      </w:r>
      <w:r>
        <w:rPr/>
        <w:t>demolished,</w:t>
      </w:r>
      <w:r>
        <w:rPr>
          <w:spacing w:val="-9"/>
        </w:rPr>
        <w:t> </w:t>
      </w:r>
      <w:r>
        <w:rPr/>
        <w:t>764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w w:val="97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ACT</w:t>
      </w:r>
      <w:r>
        <w:rPr>
          <w:spacing w:val="-8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Demolition</w:t>
      </w:r>
      <w:r>
        <w:rPr>
          <w:spacing w:val="-8"/>
        </w:rPr>
        <w:t> </w:t>
      </w:r>
      <w:r>
        <w:rPr/>
        <w:t>Program</w:t>
      </w:r>
    </w:p>
    <w:p>
      <w:pPr>
        <w:pStyle w:val="BodyText"/>
        <w:spacing w:line="240" w:lineRule="auto" w:before="130"/>
        <w:ind w:left="697" w:right="565"/>
        <w:jc w:val="left"/>
      </w:pPr>
      <w:r>
        <w:rPr/>
        <w:pict>
          <v:group style="position:absolute;margin-left:904.252014pt;margin-top:-24.111492pt;width:5.7pt;height:8.8pt;mso-position-horizontal-relative:page;mso-position-vertical-relative:paragraph;z-index:1120" coordorigin="18085,-482" coordsize="114,176">
            <v:shape style="position:absolute;left:18085;top:-482;width:114;height:176" coordorigin="18085,-482" coordsize="114,176" path="m18111,-482l18085,-457,18148,-395,18085,-332,18110,-307,18198,-395,18111,-48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904.252014pt;margin-top:8.388408pt;width:5.7pt;height:8.8pt;mso-position-horizontal-relative:page;mso-position-vertical-relative:paragraph;z-index:1144" coordorigin="18085,168" coordsize="114,176">
            <v:shape style="position:absolute;left:18085;top:168;width:114;height:176" coordorigin="18085,168" coordsize="114,176" path="m18111,168l18085,193,18148,255,18085,318,18110,343,18198,255,18111,1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The</w:t>
      </w:r>
      <w:r>
        <w:rPr>
          <w:spacing w:val="-17"/>
        </w:rPr>
        <w:t> </w:t>
      </w:r>
      <w:r>
        <w:rPr/>
        <w:t>ACT</w:t>
      </w:r>
      <w:r>
        <w:rPr>
          <w:spacing w:val="-17"/>
        </w:rPr>
        <w:t> </w:t>
      </w:r>
      <w:r>
        <w:rPr/>
        <w:t>Government</w:t>
      </w:r>
      <w:r>
        <w:rPr>
          <w:spacing w:val="-17"/>
        </w:rPr>
        <w:t> </w:t>
      </w:r>
      <w:r>
        <w:rPr/>
        <w:t>has</w:t>
      </w:r>
      <w:r>
        <w:rPr>
          <w:spacing w:val="-17"/>
        </w:rPr>
        <w:t> </w:t>
      </w:r>
      <w:r>
        <w:rPr/>
        <w:t>sold</w:t>
      </w:r>
      <w:r>
        <w:rPr>
          <w:spacing w:val="-17"/>
        </w:rPr>
        <w:t> </w:t>
      </w:r>
      <w:r>
        <w:rPr>
          <w:spacing w:val="-5"/>
        </w:rPr>
        <w:t>373</w:t>
      </w:r>
      <w:r>
        <w:rPr>
          <w:spacing w:val="-17"/>
        </w:rPr>
        <w:t> </w:t>
      </w:r>
      <w:r>
        <w:rPr/>
        <w:t>remediated</w:t>
      </w:r>
      <w:r>
        <w:rPr>
          <w:spacing w:val="-17"/>
        </w:rPr>
        <w:t> </w:t>
      </w:r>
      <w:r>
        <w:rPr/>
        <w:t>blocks.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left="414" w:right="980"/>
        <w:jc w:val="left"/>
      </w:pPr>
      <w:r>
        <w:rPr/>
        <w:t>The</w:t>
      </w:r>
      <w:r>
        <w:rPr>
          <w:spacing w:val="-11"/>
        </w:rPr>
        <w:t> </w:t>
      </w:r>
      <w:r>
        <w:rPr/>
        <w:t>last</w:t>
      </w:r>
      <w:r>
        <w:rPr>
          <w:spacing w:val="-11"/>
        </w:rPr>
        <w:t> </w:t>
      </w:r>
      <w:r>
        <w:rPr>
          <w:spacing w:val="-8"/>
        </w:rPr>
        <w:t>12</w:t>
      </w:r>
      <w:r>
        <w:rPr>
          <w:spacing w:val="-11"/>
        </w:rPr>
        <w:t> </w:t>
      </w:r>
      <w:r>
        <w:rPr/>
        <w:t>months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seen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increase</w:t>
      </w:r>
      <w:r>
        <w:rPr>
          <w:spacing w:val="-11"/>
        </w:rPr>
        <w:t> </w:t>
      </w:r>
      <w:r>
        <w:rPr/>
        <w:t>in</w:t>
      </w:r>
      <w:r>
        <w:rPr>
          <w:w w:val="102"/>
        </w:rPr>
        <w:t> </w:t>
      </w:r>
      <w:r>
        <w:rPr/>
        <w:t>the pace of demolitions. Demolition</w:t>
      </w:r>
      <w:r>
        <w:rPr>
          <w:spacing w:val="-28"/>
        </w:rPr>
        <w:t> </w:t>
      </w:r>
      <w:r>
        <w:rPr/>
        <w:t>programming</w:t>
      </w:r>
      <w:r>
        <w:rPr>
          <w:w w:val="115"/>
        </w:rPr>
        <w:t> </w:t>
      </w:r>
      <w:r>
        <w:rPr/>
        <w:t>is</w:t>
      </w:r>
      <w:r>
        <w:rPr>
          <w:spacing w:val="-19"/>
        </w:rPr>
        <w:t> </w:t>
      </w:r>
      <w:r>
        <w:rPr/>
        <w:t>currently</w:t>
      </w:r>
      <w:r>
        <w:rPr>
          <w:spacing w:val="-19"/>
        </w:rPr>
        <w:t> </w:t>
      </w:r>
      <w:r>
        <w:rPr/>
        <w:t>indicating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bulk</w:t>
      </w:r>
      <w:r>
        <w:rPr>
          <w:spacing w:val="-19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-19"/>
        </w:rPr>
        <w:t> </w:t>
      </w:r>
      <w:r>
        <w:rPr/>
        <w:t>taskforce’s</w:t>
      </w:r>
    </w:p>
    <w:p>
      <w:pPr>
        <w:pStyle w:val="BodyText"/>
        <w:spacing w:line="283" w:lineRule="auto"/>
        <w:ind w:left="414" w:right="565"/>
        <w:jc w:val="left"/>
      </w:pPr>
      <w:r>
        <w:rPr/>
        <w:t>demolitions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complete</w:t>
      </w:r>
      <w:r>
        <w:rPr>
          <w:spacing w:val="-8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end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>
          <w:spacing w:val="-11"/>
        </w:rPr>
        <w:t>2017,</w:t>
      </w:r>
      <w:r>
        <w:rPr>
          <w:spacing w:val="-8"/>
        </w:rPr>
        <w:t> </w:t>
      </w:r>
      <w:r>
        <w:rPr/>
        <w:t>some</w:t>
      </w:r>
      <w:r>
        <w:rPr>
          <w:spacing w:val="-8"/>
        </w:rPr>
        <w:t> </w:t>
      </w:r>
      <w:r>
        <w:rPr/>
        <w:t>six</w:t>
      </w:r>
      <w:r>
        <w:rPr>
          <w:w w:val="99"/>
        </w:rPr>
        <w:t> </w:t>
      </w:r>
      <w:r>
        <w:rPr/>
        <w:t>months</w:t>
      </w:r>
      <w:r>
        <w:rPr>
          <w:spacing w:val="-8"/>
        </w:rPr>
        <w:t> </w:t>
      </w:r>
      <w:r>
        <w:rPr/>
        <w:t>ahead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previously</w:t>
      </w:r>
      <w:r>
        <w:rPr>
          <w:spacing w:val="-8"/>
        </w:rPr>
        <w:t> </w:t>
      </w:r>
      <w:r>
        <w:rPr/>
        <w:t>revised</w:t>
      </w:r>
      <w:r>
        <w:rPr>
          <w:spacing w:val="-8"/>
        </w:rPr>
        <w:t> </w:t>
      </w:r>
      <w:r>
        <w:rPr/>
        <w:t>programming.</w:t>
      </w:r>
      <w:r>
        <w:rPr>
          <w:spacing w:val="-8"/>
        </w:rPr>
        <w:t> </w:t>
      </w:r>
      <w:r>
        <w:rPr/>
        <w:t>The</w:t>
      </w:r>
      <w:r>
        <w:rPr>
          <w:w w:val="97"/>
        </w:rPr>
        <w:t> </w:t>
      </w:r>
      <w:r>
        <w:rPr/>
        <w:t>significant progress in completion of demolition</w:t>
      </w:r>
      <w:r>
        <w:rPr>
          <w:spacing w:val="-16"/>
        </w:rPr>
        <w:t> </w:t>
      </w:r>
      <w:r>
        <w:rPr/>
        <w:t>activity</w:t>
      </w:r>
      <w:r>
        <w:rPr>
          <w:w w:val="97"/>
        </w:rPr>
        <w:t> </w:t>
      </w:r>
      <w:r>
        <w:rPr>
          <w:w w:val="97"/>
        </w:rPr>
        <w:t> </w:t>
      </w:r>
      <w:r>
        <w:rPr/>
        <w:t>is</w:t>
      </w:r>
      <w:r>
        <w:rPr>
          <w:spacing w:val="-7"/>
        </w:rPr>
        <w:t> </w:t>
      </w:r>
      <w:r>
        <w:rPr/>
        <w:t>primarily</w:t>
      </w:r>
      <w:r>
        <w:rPr>
          <w:spacing w:val="-7"/>
        </w:rPr>
        <w:t> </w:t>
      </w:r>
      <w:r>
        <w:rPr/>
        <w:t>due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strong</w:t>
      </w:r>
      <w:r>
        <w:rPr>
          <w:spacing w:val="-7"/>
        </w:rPr>
        <w:t> </w:t>
      </w:r>
      <w:r>
        <w:rPr/>
        <w:t>working</w:t>
      </w:r>
      <w:r>
        <w:rPr>
          <w:spacing w:val="-7"/>
        </w:rPr>
        <w:t> </w:t>
      </w:r>
      <w:r>
        <w:rPr/>
        <w:t>relationships</w:t>
      </w:r>
      <w:r>
        <w:rPr>
          <w:w w:val="100"/>
        </w:rPr>
        <w:t> </w:t>
      </w:r>
      <w:r>
        <w:rPr/>
        <w:t>established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industry,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innovative,</w:t>
      </w:r>
      <w:r>
        <w:rPr>
          <w:spacing w:val="-11"/>
        </w:rPr>
        <w:t> </w:t>
      </w:r>
      <w:r>
        <w:rPr/>
        <w:t>efficient</w:t>
      </w:r>
      <w:r>
        <w:rPr>
          <w:w w:val="92"/>
        </w:rPr>
        <w:t> </w:t>
      </w:r>
      <w:r>
        <w:rPr/>
        <w:t>and</w:t>
      </w:r>
      <w:r>
        <w:rPr>
          <w:spacing w:val="-15"/>
        </w:rPr>
        <w:t> </w:t>
      </w:r>
      <w:r>
        <w:rPr/>
        <w:t>safe</w:t>
      </w:r>
      <w:r>
        <w:rPr>
          <w:spacing w:val="-15"/>
        </w:rPr>
        <w:t> </w:t>
      </w:r>
      <w:r>
        <w:rPr/>
        <w:t>practices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have</w:t>
      </w:r>
      <w:r>
        <w:rPr>
          <w:spacing w:val="-15"/>
        </w:rPr>
        <w:t> </w:t>
      </w:r>
      <w:r>
        <w:rPr/>
        <w:t>developed</w:t>
      </w:r>
      <w:r>
        <w:rPr>
          <w:spacing w:val="-15"/>
        </w:rPr>
        <w:t> </w:t>
      </w:r>
      <w:r>
        <w:rPr/>
        <w:t>over</w:t>
      </w:r>
      <w:r>
        <w:rPr>
          <w:spacing w:val="-15"/>
        </w:rPr>
        <w:t> </w:t>
      </w:r>
      <w:r>
        <w:rPr/>
        <w:t>time.</w:t>
      </w:r>
    </w:p>
    <w:p>
      <w:pPr>
        <w:pStyle w:val="BodyText"/>
        <w:spacing w:line="283" w:lineRule="auto" w:before="130"/>
        <w:ind w:left="414" w:right="565"/>
        <w:jc w:val="left"/>
      </w:pPr>
      <w:r>
        <w:rPr/>
        <w:t>Safety</w:t>
      </w:r>
      <w:r>
        <w:rPr>
          <w:spacing w:val="-11"/>
        </w:rPr>
        <w:t> </w:t>
      </w:r>
      <w:r>
        <w:rPr/>
        <w:t>remains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/>
        <w:t>consideration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taskforce</w:t>
      </w:r>
      <w:r>
        <w:rPr>
          <w:w w:val="97"/>
        </w:rPr>
        <w:t> </w:t>
      </w:r>
      <w:r>
        <w:rPr/>
        <w:t>during</w:t>
      </w:r>
      <w:r>
        <w:rPr>
          <w:spacing w:val="-14"/>
        </w:rPr>
        <w:t> </w:t>
      </w:r>
      <w:r>
        <w:rPr/>
        <w:t>asbestos</w:t>
      </w:r>
      <w:r>
        <w:rPr>
          <w:spacing w:val="-14"/>
        </w:rPr>
        <w:t> </w:t>
      </w:r>
      <w:r>
        <w:rPr/>
        <w:t>removal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demolition</w:t>
      </w:r>
      <w:r>
        <w:rPr>
          <w:spacing w:val="-14"/>
        </w:rPr>
        <w:t> </w:t>
      </w:r>
      <w:r>
        <w:rPr/>
        <w:t>works.</w:t>
      </w:r>
      <w:r>
        <w:rPr>
          <w:spacing w:val="-14"/>
        </w:rPr>
        <w:t> </w:t>
      </w:r>
      <w:r>
        <w:rPr>
          <w:spacing w:val="-6"/>
        </w:rPr>
        <w:t>To</w:t>
      </w:r>
      <w:r>
        <w:rPr>
          <w:spacing w:val="-14"/>
        </w:rPr>
        <w:t> </w:t>
      </w:r>
      <w:r>
        <w:rPr/>
        <w:t>ensure</w:t>
      </w:r>
      <w:r>
        <w:rPr>
          <w:w w:val="97"/>
        </w:rPr>
        <w:t> </w:t>
      </w:r>
      <w:r>
        <w:rPr/>
        <w:t>the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wellbeing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workers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wider</w:t>
      </w:r>
      <w:r>
        <w:rPr>
          <w:w w:val="92"/>
        </w:rPr>
        <w:t> </w:t>
      </w:r>
      <w:r>
        <w:rPr/>
        <w:t>community,</w:t>
      </w:r>
      <w:r>
        <w:rPr>
          <w:spacing w:val="-18"/>
        </w:rPr>
        <w:t> </w:t>
      </w:r>
      <w:r>
        <w:rPr/>
        <w:t>licensed</w:t>
      </w:r>
      <w:r>
        <w:rPr>
          <w:spacing w:val="-18"/>
        </w:rPr>
        <w:t> </w:t>
      </w:r>
      <w:r>
        <w:rPr/>
        <w:t>asbestos</w:t>
      </w:r>
      <w:r>
        <w:rPr>
          <w:spacing w:val="-18"/>
        </w:rPr>
        <w:t> </w:t>
      </w:r>
      <w:r>
        <w:rPr/>
        <w:t>removalists</w:t>
      </w:r>
      <w:r>
        <w:rPr>
          <w:spacing w:val="-18"/>
        </w:rPr>
        <w:t> </w:t>
      </w:r>
      <w:r>
        <w:rPr/>
        <w:t>and</w:t>
      </w:r>
      <w:r>
        <w:rPr>
          <w:spacing w:val="-18"/>
        </w:rPr>
        <w:t> </w:t>
      </w:r>
      <w:r>
        <w:rPr/>
        <w:t>assessors,</w:t>
      </w:r>
      <w:r>
        <w:rPr>
          <w:w w:val="69"/>
        </w:rPr>
        <w:t> </w:t>
      </w:r>
      <w:r>
        <w:rPr/>
        <w:t>demolition</w:t>
      </w:r>
      <w:r>
        <w:rPr>
          <w:spacing w:val="-21"/>
        </w:rPr>
        <w:t> </w:t>
      </w:r>
      <w:r>
        <w:rPr/>
        <w:t>contractors,</w:t>
      </w:r>
      <w:r>
        <w:rPr>
          <w:spacing w:val="-21"/>
        </w:rPr>
        <w:t> </w:t>
      </w:r>
      <w:r>
        <w:rPr/>
        <w:t>WorkSafe</w:t>
      </w:r>
      <w:r>
        <w:rPr>
          <w:spacing w:val="-21"/>
        </w:rPr>
        <w:t> </w:t>
      </w:r>
      <w:r>
        <w:rPr/>
        <w:t>ACT</w:t>
      </w:r>
      <w:r>
        <w:rPr>
          <w:spacing w:val="-21"/>
        </w:rPr>
        <w:t> </w:t>
      </w:r>
      <w:r>
        <w:rPr/>
        <w:t>inspectors</w:t>
      </w:r>
      <w:r>
        <w:rPr>
          <w:spacing w:val="-21"/>
        </w:rPr>
        <w:t> </w:t>
      </w:r>
      <w:r>
        <w:rPr/>
        <w:t>and</w:t>
      </w:r>
    </w:p>
    <w:p>
      <w:pPr>
        <w:pStyle w:val="BodyText"/>
        <w:spacing w:line="283" w:lineRule="auto"/>
        <w:ind w:left="414" w:right="565"/>
        <w:jc w:val="left"/>
      </w:pPr>
      <w:r>
        <w:rPr/>
        <w:t>the</w:t>
      </w:r>
      <w:r>
        <w:rPr>
          <w:spacing w:val="-13"/>
        </w:rPr>
        <w:t> </w:t>
      </w:r>
      <w:r>
        <w:rPr/>
        <w:t>taskforce</w:t>
      </w:r>
      <w:r>
        <w:rPr>
          <w:spacing w:val="-13"/>
        </w:rPr>
        <w:t> </w:t>
      </w:r>
      <w:r>
        <w:rPr/>
        <w:t>work</w:t>
      </w:r>
      <w:r>
        <w:rPr>
          <w:spacing w:val="-13"/>
        </w:rPr>
        <w:t> </w:t>
      </w:r>
      <w:r>
        <w:rPr/>
        <w:t>together</w:t>
      </w:r>
      <w:r>
        <w:rPr>
          <w:spacing w:val="-13"/>
        </w:rPr>
        <w:t> </w:t>
      </w:r>
      <w:r>
        <w:rPr/>
        <w:t>with</w:t>
      </w:r>
      <w:r>
        <w:rPr>
          <w:spacing w:val="-13"/>
        </w:rPr>
        <w:t> </w:t>
      </w:r>
      <w:r>
        <w:rPr/>
        <w:t>well</w:t>
      </w:r>
      <w:r>
        <w:rPr>
          <w:spacing w:val="-13"/>
        </w:rPr>
        <w:t> </w:t>
      </w:r>
      <w:r>
        <w:rPr/>
        <w:t>practiced</w:t>
      </w:r>
      <w:r>
        <w:rPr>
          <w:spacing w:val="-13"/>
        </w:rPr>
        <w:t> </w:t>
      </w:r>
      <w:r>
        <w:rPr/>
        <w:t>and</w:t>
      </w:r>
      <w:r>
        <w:rPr>
          <w:w w:val="103"/>
        </w:rPr>
        <w:t> </w:t>
      </w:r>
      <w:r>
        <w:rPr/>
        <w:t>implemented</w:t>
      </w:r>
      <w:r>
        <w:rPr>
          <w:spacing w:val="-19"/>
        </w:rPr>
        <w:t> </w:t>
      </w:r>
      <w:r>
        <w:rPr/>
        <w:t>processes</w:t>
      </w:r>
      <w:r>
        <w:rPr>
          <w:spacing w:val="-19"/>
        </w:rPr>
        <w:t> </w:t>
      </w:r>
      <w:r>
        <w:rPr/>
        <w:t>firmly</w:t>
      </w:r>
      <w:r>
        <w:rPr>
          <w:spacing w:val="-19"/>
        </w:rPr>
        <w:t> </w:t>
      </w:r>
      <w:r>
        <w:rPr/>
        <w:t>in</w:t>
      </w:r>
      <w:r>
        <w:rPr>
          <w:spacing w:val="-19"/>
        </w:rPr>
        <w:t> </w:t>
      </w:r>
      <w:r>
        <w:rPr/>
        <w:t>place.</w:t>
      </w:r>
    </w:p>
    <w:p>
      <w:pPr>
        <w:pStyle w:val="BodyText"/>
        <w:spacing w:line="283" w:lineRule="auto" w:before="130"/>
        <w:ind w:left="414" w:right="565"/>
        <w:jc w:val="left"/>
      </w:pPr>
      <w:r>
        <w:rPr/>
        <w:t>After</w:t>
      </w:r>
      <w:r>
        <w:rPr>
          <w:spacing w:val="-7"/>
        </w:rPr>
        <w:t> </w:t>
      </w:r>
      <w:r>
        <w:rPr/>
        <w:t>focussing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ensuring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safety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workers,</w:t>
      </w:r>
      <w:r>
        <w:rPr>
          <w:w w:val="69"/>
        </w:rPr>
        <w:t> </w:t>
      </w:r>
      <w:r>
        <w:rPr/>
        <w:t>neighbours and the wider community,</w:t>
      </w:r>
      <w:r>
        <w:rPr>
          <w:spacing w:val="-21"/>
        </w:rPr>
        <w:t> </w:t>
      </w:r>
      <w:r>
        <w:rPr/>
        <w:t>demolition</w:t>
      </w:r>
      <w:r>
        <w:rPr>
          <w:w w:val="102"/>
        </w:rPr>
        <w:t> </w:t>
      </w:r>
      <w:r>
        <w:rPr/>
        <w:t>programming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delivery</w:t>
      </w:r>
      <w:r>
        <w:rPr>
          <w:spacing w:val="-9"/>
        </w:rPr>
        <w:t> </w:t>
      </w:r>
      <w:r>
        <w:rPr/>
        <w:t>also</w:t>
      </w:r>
      <w:r>
        <w:rPr>
          <w:spacing w:val="-9"/>
        </w:rPr>
        <w:t> </w:t>
      </w:r>
      <w:r>
        <w:rPr/>
        <w:t>considers</w:t>
      </w:r>
      <w:r>
        <w:rPr>
          <w:spacing w:val="-9"/>
        </w:rPr>
        <w:t> </w:t>
      </w:r>
      <w:r>
        <w:rPr/>
        <w:t>efficiency</w:t>
      </w:r>
      <w:r>
        <w:rPr>
          <w:spacing w:val="-9"/>
        </w:rPr>
        <w:t> </w:t>
      </w:r>
      <w:r>
        <w:rPr/>
        <w:t>and</w:t>
      </w:r>
      <w:r>
        <w:rPr>
          <w:w w:val="103"/>
        </w:rPr>
        <w:t> </w:t>
      </w:r>
      <w:r>
        <w:rPr/>
        <w:t>minimising</w:t>
      </w:r>
      <w:r>
        <w:rPr>
          <w:spacing w:val="-6"/>
        </w:rPr>
        <w:t> </w:t>
      </w:r>
      <w:r>
        <w:rPr/>
        <w:t>disruptions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the</w:t>
      </w:r>
      <w:r>
        <w:rPr>
          <w:w w:val="97"/>
        </w:rPr>
        <w:t> </w:t>
      </w:r>
      <w:r>
        <w:rPr/>
        <w:t>demolition</w:t>
      </w:r>
      <w:r>
        <w:rPr>
          <w:spacing w:val="-8"/>
        </w:rPr>
        <w:t> </w:t>
      </w:r>
      <w:r>
        <w:rPr/>
        <w:t>process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transportation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demolition</w:t>
      </w:r>
      <w:r>
        <w:rPr>
          <w:w w:val="102"/>
        </w:rPr>
        <w:t> </w:t>
      </w:r>
      <w:r>
        <w:rPr/>
        <w:t>waste.</w:t>
      </w:r>
      <w:r>
        <w:rPr>
          <w:spacing w:val="-12"/>
        </w:rPr>
        <w:t> </w:t>
      </w:r>
      <w:r>
        <w:rPr/>
        <w:t>Efficiencies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delivering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overall</w:t>
      </w:r>
      <w:r>
        <w:rPr>
          <w:spacing w:val="-12"/>
        </w:rPr>
        <w:t> </w:t>
      </w:r>
      <w:r>
        <w:rPr/>
        <w:t>eradication</w:t>
      </w:r>
      <w:r>
        <w:rPr>
          <w:w w:val="102"/>
        </w:rPr>
        <w:t> </w:t>
      </w:r>
      <w:r>
        <w:rPr/>
        <w:t>scheme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5"/>
        </w:rPr>
        <w:t> </w:t>
      </w:r>
      <w:r>
        <w:rPr/>
        <w:t>gained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its</w:t>
      </w:r>
      <w:r>
        <w:rPr>
          <w:spacing w:val="-5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has</w:t>
      </w:r>
      <w:r>
        <w:rPr>
          <w:w w:val="95"/>
        </w:rPr>
        <w:t> </w:t>
      </w:r>
      <w:r>
        <w:rPr/>
        <w:t>progressed, with particular savings being</w:t>
      </w:r>
      <w:r>
        <w:rPr>
          <w:spacing w:val="-25"/>
        </w:rPr>
        <w:t> </w:t>
      </w:r>
      <w:r>
        <w:rPr/>
        <w:t>achieved</w:t>
      </w:r>
      <w:r>
        <w:rPr>
          <w:w w:val="103"/>
        </w:rPr>
        <w:t> </w:t>
      </w:r>
      <w:r>
        <w:rPr/>
        <w:t>through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demolition</w:t>
      </w:r>
      <w:r>
        <w:rPr>
          <w:spacing w:val="-10"/>
        </w:rPr>
        <w:t> </w:t>
      </w:r>
      <w:r>
        <w:rPr/>
        <w:t>program,</w:t>
      </w:r>
      <w:r>
        <w:rPr>
          <w:spacing w:val="-10"/>
        </w:rPr>
        <w:t> </w:t>
      </w:r>
      <w:r>
        <w:rPr/>
        <w:t>which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result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w w:val="97"/>
        </w:rPr>
        <w:t> </w:t>
      </w:r>
      <w:r>
        <w:rPr/>
        <w:t>eradication</w:t>
      </w:r>
      <w:r>
        <w:rPr>
          <w:spacing w:val="-6"/>
        </w:rPr>
        <w:t> </w:t>
      </w:r>
      <w:r>
        <w:rPr/>
        <w:t>scheme</w:t>
      </w:r>
      <w:r>
        <w:rPr>
          <w:spacing w:val="-6"/>
        </w:rPr>
        <w:t> </w:t>
      </w:r>
      <w:r>
        <w:rPr/>
        <w:t>being</w:t>
      </w:r>
      <w:r>
        <w:rPr>
          <w:spacing w:val="-6"/>
        </w:rPr>
        <w:t> </w:t>
      </w:r>
      <w:r>
        <w:rPr/>
        <w:t>delivered</w:t>
      </w:r>
      <w:r>
        <w:rPr>
          <w:spacing w:val="-6"/>
        </w:rPr>
        <w:t> </w:t>
      </w:r>
      <w:r>
        <w:rPr/>
        <w:t>ahead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schedule</w:t>
      </w:r>
      <w:r>
        <w:rPr>
          <w:w w:val="97"/>
        </w:rPr>
        <w:t> </w:t>
      </w:r>
      <w:r>
        <w:rPr/>
        <w:t>and under</w:t>
      </w:r>
      <w:r>
        <w:rPr>
          <w:spacing w:val="-10"/>
        </w:rPr>
        <w:t> </w:t>
      </w:r>
      <w:r>
        <w:rPr/>
        <w:t>budget.</w:t>
      </w:r>
    </w:p>
    <w:p>
      <w:pPr>
        <w:pStyle w:val="BodyText"/>
        <w:spacing w:line="283" w:lineRule="auto" w:before="130"/>
        <w:ind w:left="414" w:right="657"/>
        <w:jc w:val="left"/>
      </w:pPr>
      <w:r>
        <w:rPr/>
        <w:t>Throughout</w:t>
      </w:r>
      <w:r>
        <w:rPr>
          <w:spacing w:val="-11"/>
        </w:rPr>
        <w:t> </w:t>
      </w:r>
      <w:r>
        <w:rPr/>
        <w:t>demolition</w:t>
      </w:r>
      <w:r>
        <w:rPr>
          <w:spacing w:val="-11"/>
        </w:rPr>
        <w:t> </w:t>
      </w:r>
      <w:r>
        <w:rPr/>
        <w:t>program</w:t>
      </w:r>
      <w:r>
        <w:rPr>
          <w:spacing w:val="-11"/>
        </w:rPr>
        <w:t> </w:t>
      </w:r>
      <w:r>
        <w:rPr/>
        <w:t>delivery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taskforce</w:t>
      </w:r>
      <w:r>
        <w:rPr>
          <w:w w:val="97"/>
        </w:rPr>
        <w:t> </w:t>
      </w:r>
      <w:r>
        <w:rPr/>
        <w:t>also maintained ongoing and regular engagement</w:t>
      </w:r>
      <w:r>
        <w:rPr>
          <w:spacing w:val="-22"/>
        </w:rPr>
        <w:t> </w:t>
      </w:r>
      <w:r>
        <w:rPr/>
        <w:t>with</w:t>
      </w:r>
      <w:r>
        <w:rPr>
          <w:w w:val="98"/>
        </w:rPr>
        <w:t> </w:t>
      </w:r>
      <w:r>
        <w:rPr/>
        <w:t>former</w:t>
      </w:r>
      <w:r>
        <w:rPr>
          <w:spacing w:val="-11"/>
        </w:rPr>
        <w:t> </w:t>
      </w:r>
      <w:r>
        <w:rPr/>
        <w:t>homeowners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tenants,</w:t>
      </w:r>
      <w:r>
        <w:rPr>
          <w:spacing w:val="-11"/>
        </w:rPr>
        <w:t> </w:t>
      </w:r>
      <w:r>
        <w:rPr/>
        <w:t>neighbours,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the</w:t>
      </w:r>
      <w:r>
        <w:rPr>
          <w:w w:val="97"/>
        </w:rPr>
        <w:t> </w:t>
      </w:r>
      <w:r>
        <w:rPr/>
        <w:t>wider Canberra community about demolition</w:t>
      </w:r>
      <w:r>
        <w:rPr>
          <w:spacing w:val="-22"/>
        </w:rPr>
        <w:t> </w:t>
      </w:r>
      <w:r>
        <w:rPr/>
        <w:t>timing</w:t>
      </w:r>
      <w:r>
        <w:rPr>
          <w:w w:val="115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sorts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activities</w:t>
      </w:r>
      <w:r>
        <w:rPr>
          <w:spacing w:val="-8"/>
        </w:rPr>
        <w:t> </w:t>
      </w:r>
      <w:r>
        <w:rPr/>
        <w:t>people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see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site</w:t>
      </w:r>
      <w:r>
        <w:rPr>
          <w:spacing w:val="-8"/>
        </w:rPr>
        <w:t> </w:t>
      </w:r>
      <w:r>
        <w:rPr/>
        <w:t>during</w:t>
      </w:r>
      <w:r>
        <w:rPr>
          <w:w w:val="115"/>
        </w:rPr>
        <w:t> </w:t>
      </w:r>
      <w:r>
        <w:rPr/>
        <w:t>works.</w:t>
      </w:r>
      <w:r>
        <w:rPr>
          <w:spacing w:val="-11"/>
        </w:rPr>
        <w:t> </w:t>
      </w:r>
      <w:r>
        <w:rPr/>
        <w:t>Stakeholder</w:t>
      </w:r>
      <w:r>
        <w:rPr>
          <w:spacing w:val="-11"/>
        </w:rPr>
        <w:t> </w:t>
      </w:r>
      <w:r>
        <w:rPr/>
        <w:t>engagement</w:t>
      </w:r>
      <w:r>
        <w:rPr>
          <w:spacing w:val="-11"/>
        </w:rPr>
        <w:t> </w:t>
      </w:r>
      <w:r>
        <w:rPr/>
        <w:t>has</w:t>
      </w:r>
      <w:r>
        <w:rPr>
          <w:spacing w:val="-11"/>
        </w:rPr>
        <w:t> </w:t>
      </w:r>
      <w:r>
        <w:rPr/>
        <w:t>been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key</w:t>
      </w:r>
      <w:r>
        <w:rPr>
          <w:spacing w:val="-11"/>
        </w:rPr>
        <w:t> </w:t>
      </w:r>
      <w:r>
        <w:rPr/>
        <w:t>activity</w:t>
      </w:r>
      <w:r>
        <w:rPr>
          <w:w w:val="9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taskforce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critical</w:t>
      </w:r>
      <w:r>
        <w:rPr>
          <w:spacing w:val="-7"/>
        </w:rPr>
        <w:t> </w:t>
      </w:r>
      <w:r>
        <w:rPr/>
        <w:t>element</w:t>
      </w:r>
      <w:r>
        <w:rPr>
          <w:spacing w:val="-7"/>
        </w:rPr>
        <w:t> </w:t>
      </w:r>
      <w:r>
        <w:rPr/>
        <w:t>to</w:t>
      </w:r>
      <w:r>
        <w:rPr>
          <w:w w:val="100"/>
        </w:rPr>
        <w:t> </w:t>
      </w:r>
      <w:r>
        <w:rPr/>
        <w:t>successful</w:t>
      </w:r>
      <w:r>
        <w:rPr>
          <w:spacing w:val="-11"/>
        </w:rPr>
        <w:t> </w:t>
      </w:r>
      <w:r>
        <w:rPr/>
        <w:t>delivery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scheme.</w:t>
      </w:r>
      <w:r>
        <w:rPr>
          <w:spacing w:val="-11"/>
        </w:rPr>
        <w:t> </w:t>
      </w:r>
      <w:r>
        <w:rPr/>
        <w:t>Recognition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w w:val="97"/>
        </w:rPr>
        <w:t> </w:t>
      </w:r>
      <w:r>
        <w:rPr/>
        <w:t>personal</w:t>
      </w:r>
      <w:r>
        <w:rPr>
          <w:spacing w:val="-9"/>
        </w:rPr>
        <w:t> </w:t>
      </w:r>
      <w:r>
        <w:rPr/>
        <w:t>impact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each</w:t>
      </w:r>
      <w:r>
        <w:rPr>
          <w:spacing w:val="-9"/>
        </w:rPr>
        <w:t> </w:t>
      </w:r>
      <w:r>
        <w:rPr/>
        <w:t>homeowner</w:t>
      </w:r>
      <w:r>
        <w:rPr>
          <w:spacing w:val="-9"/>
        </w:rPr>
        <w:t> </w:t>
      </w:r>
      <w:r>
        <w:rPr/>
        <w:t>as</w:t>
      </w:r>
      <w:r>
        <w:rPr>
          <w:spacing w:val="-9"/>
        </w:rPr>
        <w:t> </w:t>
      </w:r>
      <w:r>
        <w:rPr/>
        <w:t>they</w:t>
      </w:r>
      <w:r>
        <w:rPr>
          <w:spacing w:val="-9"/>
        </w:rPr>
        <w:t> </w:t>
      </w:r>
      <w:r>
        <w:rPr/>
        <w:t>progress</w:t>
      </w:r>
      <w:r>
        <w:rPr>
          <w:w w:val="95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scheme</w:t>
      </w:r>
      <w:r>
        <w:rPr>
          <w:spacing w:val="-8"/>
        </w:rPr>
        <w:t> </w:t>
      </w:r>
      <w:r>
        <w:rPr/>
        <w:t>will</w:t>
      </w:r>
      <w:r>
        <w:rPr>
          <w:spacing w:val="-8"/>
        </w:rPr>
        <w:t> </w:t>
      </w:r>
      <w:r>
        <w:rPr/>
        <w:t>vary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each</w:t>
      </w:r>
      <w:r>
        <w:rPr>
          <w:spacing w:val="-8"/>
        </w:rPr>
        <w:t> </w:t>
      </w:r>
      <w:r>
        <w:rPr/>
        <w:t>individual,</w:t>
      </w:r>
      <w:r>
        <w:rPr>
          <w:spacing w:val="-8"/>
        </w:rPr>
        <w:t> </w:t>
      </w:r>
      <w:r>
        <w:rPr/>
        <w:t>and</w:t>
      </w:r>
      <w:r>
        <w:rPr>
          <w:w w:val="103"/>
        </w:rPr>
        <w:t> </w:t>
      </w:r>
      <w:r>
        <w:rPr/>
        <w:t>each</w:t>
      </w:r>
      <w:r>
        <w:rPr>
          <w:spacing w:val="-8"/>
        </w:rPr>
        <w:t> </w:t>
      </w:r>
      <w:r>
        <w:rPr/>
        <w:t>demolition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individual</w:t>
      </w:r>
      <w:r>
        <w:rPr>
          <w:spacing w:val="-8"/>
        </w:rPr>
        <w:t> </w:t>
      </w:r>
      <w:r>
        <w:rPr/>
        <w:t>experience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every</w:t>
      </w:r>
      <w:r>
        <w:rPr>
          <w:w w:val="97"/>
        </w:rPr>
        <w:t> </w:t>
      </w:r>
      <w:r>
        <w:rPr/>
        <w:t>neighbour,</w:t>
      </w:r>
      <w:r>
        <w:rPr>
          <w:spacing w:val="-16"/>
        </w:rPr>
        <w:t> </w:t>
      </w:r>
      <w:r>
        <w:rPr/>
        <w:t>has</w:t>
      </w:r>
      <w:r>
        <w:rPr>
          <w:spacing w:val="-16"/>
        </w:rPr>
        <w:t> </w:t>
      </w:r>
      <w:r>
        <w:rPr/>
        <w:t>underpinned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taskforce’s</w:t>
      </w:r>
      <w:r>
        <w:rPr>
          <w:spacing w:val="-16"/>
        </w:rPr>
        <w:t> </w:t>
      </w:r>
      <w:r>
        <w:rPr/>
        <w:t>community</w:t>
      </w:r>
      <w:r>
        <w:rPr>
          <w:w w:val="97"/>
        </w:rPr>
        <w:t> </w:t>
      </w:r>
      <w:r>
        <w:rPr/>
        <w:t>engagement and communications</w:t>
      </w:r>
      <w:r>
        <w:rPr>
          <w:spacing w:val="-23"/>
        </w:rPr>
        <w:t> </w:t>
      </w:r>
      <w:r>
        <w:rPr/>
        <w:t>approaches.</w:t>
      </w:r>
    </w:p>
    <w:p>
      <w:pPr>
        <w:spacing w:after="0" w:line="283" w:lineRule="auto"/>
        <w:jc w:val="left"/>
        <w:sectPr>
          <w:type w:val="continuous"/>
          <w:pgSz w:w="23820" w:h="16840" w:orient="landscape"/>
          <w:pgMar w:top="1040" w:bottom="860" w:left="1020" w:right="1020"/>
          <w:cols w:num="4" w:equalWidth="0">
            <w:col w:w="4224" w:space="40"/>
            <w:col w:w="4971" w:space="2671"/>
            <w:col w:w="4706" w:space="40"/>
            <w:col w:w="5128"/>
          </w:cols>
        </w:sect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sz w:val="20"/>
          <w:szCs w:val="20"/>
        </w:rPr>
      </w:pPr>
    </w:p>
    <w:p>
      <w:pPr>
        <w:spacing w:after="0" w:line="240" w:lineRule="auto"/>
        <w:rPr>
          <w:rFonts w:ascii="Calibri" w:hAnsi="Calibri" w:cs="Calibri" w:eastAsia="Calibri"/>
          <w:sz w:val="20"/>
          <w:szCs w:val="20"/>
        </w:rPr>
        <w:sectPr>
          <w:footerReference w:type="default" r:id="rId6"/>
          <w:pgSz w:w="23820" w:h="16840" w:orient="landscape"/>
          <w:pgMar w:footer="676" w:header="0" w:top="1580" w:bottom="860" w:left="1020" w:right="1020"/>
        </w:sectPr>
      </w:pP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</w:p>
    <w:p>
      <w:pPr>
        <w:pStyle w:val="BodyText"/>
        <w:spacing w:line="283" w:lineRule="auto"/>
        <w:ind w:left="680" w:right="0"/>
        <w:jc w:val="left"/>
        <w:rPr>
          <w:rFonts w:ascii="Calibri" w:hAnsi="Calibri" w:cs="Calibri" w:eastAsia="Calibri"/>
        </w:rPr>
      </w:pPr>
      <w:bookmarkStart w:name="ASEA_2016-17_Progress_Report_FINAL 37" w:id="2"/>
      <w:bookmarkEnd w:id="2"/>
      <w:r>
        <w:rPr/>
      </w:r>
      <w:r>
        <w:rPr>
          <w:rFonts w:ascii="Calibri"/>
        </w:rPr>
        <w:t>Homeowner, tenant and community engagement</w:t>
      </w:r>
      <w:r>
        <w:rPr>
          <w:rFonts w:ascii="Calibri"/>
          <w:spacing w:val="-25"/>
        </w:rPr>
        <w:t> </w:t>
      </w:r>
      <w:r>
        <w:rPr>
          <w:rFonts w:ascii="Calibri"/>
        </w:rPr>
        <w:t>is</w:t>
      </w:r>
      <w:r>
        <w:rPr>
          <w:rFonts w:ascii="Calibri"/>
          <w:w w:val="95"/>
        </w:rPr>
        <w:t> </w:t>
      </w:r>
      <w:r>
        <w:rPr>
          <w:rFonts w:ascii="Calibri"/>
        </w:rPr>
        <w:t>continuously</w:t>
      </w:r>
      <w:r>
        <w:rPr>
          <w:rFonts w:ascii="Calibri"/>
          <w:spacing w:val="-14"/>
        </w:rPr>
        <w:t> </w:t>
      </w:r>
      <w:r>
        <w:rPr>
          <w:rFonts w:ascii="Calibri"/>
        </w:rPr>
        <w:t>being</w:t>
      </w:r>
      <w:r>
        <w:rPr>
          <w:rFonts w:ascii="Calibri"/>
          <w:spacing w:val="-14"/>
        </w:rPr>
        <w:t> </w:t>
      </w:r>
      <w:r>
        <w:rPr>
          <w:rFonts w:ascii="Calibri"/>
        </w:rPr>
        <w:t>reviewed</w:t>
      </w:r>
      <w:r>
        <w:rPr>
          <w:rFonts w:ascii="Calibri"/>
          <w:spacing w:val="-14"/>
        </w:rPr>
        <w:t> </w:t>
      </w:r>
      <w:r>
        <w:rPr>
          <w:rFonts w:ascii="Calibri"/>
        </w:rPr>
        <w:t>to</w:t>
      </w:r>
      <w:r>
        <w:rPr>
          <w:rFonts w:ascii="Calibri"/>
          <w:spacing w:val="-14"/>
        </w:rPr>
        <w:t> </w:t>
      </w:r>
      <w:r>
        <w:rPr>
          <w:rFonts w:ascii="Calibri"/>
        </w:rPr>
        <w:t>ensure</w:t>
      </w:r>
      <w:r>
        <w:rPr>
          <w:rFonts w:ascii="Calibri"/>
          <w:spacing w:val="-14"/>
        </w:rPr>
        <w:t> </w:t>
      </w:r>
      <w:r>
        <w:rPr>
          <w:rFonts w:ascii="Calibri"/>
        </w:rPr>
        <w:t>its</w:t>
      </w:r>
      <w:r>
        <w:rPr>
          <w:rFonts w:ascii="Calibri"/>
          <w:spacing w:val="-14"/>
        </w:rPr>
        <w:t> </w:t>
      </w:r>
      <w:r>
        <w:rPr>
          <w:rFonts w:ascii="Calibri"/>
        </w:rPr>
        <w:t>effectiveness</w:t>
      </w:r>
      <w:r>
        <w:rPr>
          <w:rFonts w:ascii="Calibri"/>
          <w:w w:val="95"/>
        </w:rPr>
        <w:t> </w:t>
      </w:r>
      <w:r>
        <w:rPr>
          <w:rFonts w:ascii="Calibri"/>
        </w:rPr>
        <w:t>and</w:t>
      </w:r>
      <w:r>
        <w:rPr>
          <w:rFonts w:ascii="Calibri"/>
          <w:spacing w:val="-7"/>
        </w:rPr>
        <w:t> </w:t>
      </w:r>
      <w:r>
        <w:rPr>
          <w:rFonts w:ascii="Calibri"/>
        </w:rPr>
        <w:t>has</w:t>
      </w:r>
      <w:r>
        <w:rPr>
          <w:rFonts w:ascii="Calibri"/>
          <w:spacing w:val="-7"/>
        </w:rPr>
        <w:t> </w:t>
      </w:r>
      <w:r>
        <w:rPr>
          <w:rFonts w:ascii="Calibri"/>
        </w:rPr>
        <w:t>taken</w:t>
      </w:r>
      <w:r>
        <w:rPr>
          <w:rFonts w:ascii="Calibri"/>
          <w:spacing w:val="-7"/>
        </w:rPr>
        <w:t> </w:t>
      </w:r>
      <w:r>
        <w:rPr>
          <w:rFonts w:ascii="Calibri"/>
        </w:rPr>
        <w:t>a</w:t>
      </w:r>
      <w:r>
        <w:rPr>
          <w:rFonts w:ascii="Calibri"/>
          <w:spacing w:val="-7"/>
        </w:rPr>
        <w:t> </w:t>
      </w:r>
      <w:r>
        <w:rPr>
          <w:rFonts w:ascii="Calibri"/>
        </w:rPr>
        <w:t>variety</w:t>
      </w:r>
      <w:r>
        <w:rPr>
          <w:rFonts w:ascii="Calibri"/>
          <w:spacing w:val="-7"/>
        </w:rPr>
        <w:t> </w:t>
      </w:r>
      <w:r>
        <w:rPr>
          <w:rFonts w:ascii="Calibri"/>
        </w:rPr>
        <w:t>of</w:t>
      </w:r>
      <w:r>
        <w:rPr>
          <w:rFonts w:ascii="Calibri"/>
          <w:spacing w:val="-7"/>
        </w:rPr>
        <w:t> </w:t>
      </w:r>
      <w:r>
        <w:rPr>
          <w:rFonts w:ascii="Calibri"/>
        </w:rPr>
        <w:t>forms,</w:t>
      </w:r>
      <w:r>
        <w:rPr>
          <w:rFonts w:ascii="Calibri"/>
          <w:spacing w:val="-7"/>
        </w:rPr>
        <w:t> </w:t>
      </w:r>
      <w:r>
        <w:rPr>
          <w:rFonts w:ascii="Calibri"/>
        </w:rPr>
        <w:t>from</w:t>
      </w:r>
      <w:r>
        <w:rPr>
          <w:rFonts w:ascii="Calibri"/>
          <w:spacing w:val="-7"/>
        </w:rPr>
        <w:t> </w:t>
      </w:r>
      <w:r>
        <w:rPr>
          <w:rFonts w:ascii="Calibri"/>
        </w:rPr>
        <w:t>formal</w:t>
      </w:r>
      <w:r>
        <w:rPr>
          <w:rFonts w:ascii="Calibri"/>
          <w:w w:val="92"/>
        </w:rPr>
        <w:t> </w:t>
      </w:r>
      <w:r>
        <w:rPr>
          <w:rFonts w:ascii="Calibri"/>
        </w:rPr>
        <w:t>correspondence,</w:t>
      </w:r>
      <w:r>
        <w:rPr>
          <w:rFonts w:ascii="Calibri"/>
          <w:spacing w:val="-14"/>
        </w:rPr>
        <w:t> </w:t>
      </w:r>
      <w:r>
        <w:rPr>
          <w:rFonts w:ascii="Calibri"/>
        </w:rPr>
        <w:t>community</w:t>
      </w:r>
      <w:r>
        <w:rPr>
          <w:rFonts w:ascii="Calibri"/>
          <w:spacing w:val="-14"/>
        </w:rPr>
        <w:t> </w:t>
      </w:r>
      <w:r>
        <w:rPr>
          <w:rFonts w:ascii="Calibri"/>
        </w:rPr>
        <w:t>meetings,</w:t>
      </w:r>
      <w:r>
        <w:rPr>
          <w:rFonts w:ascii="Calibri"/>
          <w:spacing w:val="-14"/>
        </w:rPr>
        <w:t> </w:t>
      </w:r>
      <w:r>
        <w:rPr>
          <w:rFonts w:ascii="Calibri"/>
        </w:rPr>
        <w:t>eNewsletters,</w:t>
      </w:r>
      <w:r>
        <w:rPr>
          <w:rFonts w:ascii="Calibri"/>
          <w:w w:val="69"/>
        </w:rPr>
        <w:t> </w:t>
      </w:r>
      <w:r>
        <w:rPr>
          <w:rFonts w:ascii="Calibri"/>
        </w:rPr>
        <w:t>social media posts, on-site signage,</w:t>
      </w:r>
      <w:r>
        <w:rPr>
          <w:rFonts w:ascii="Calibri"/>
          <w:spacing w:val="-28"/>
        </w:rPr>
        <w:t> </w:t>
      </w:r>
      <w:r>
        <w:rPr>
          <w:rFonts w:ascii="Calibri"/>
        </w:rPr>
        <w:t>face-to-face</w:t>
      </w:r>
      <w:r>
        <w:rPr>
          <w:rFonts w:ascii="Calibri"/>
          <w:w w:val="97"/>
        </w:rPr>
        <w:t> </w:t>
      </w:r>
      <w:r>
        <w:rPr>
          <w:rFonts w:ascii="Calibri"/>
        </w:rPr>
        <w:t>conversations. Communications and</w:t>
      </w:r>
      <w:r>
        <w:rPr>
          <w:rFonts w:ascii="Calibri"/>
          <w:spacing w:val="-14"/>
        </w:rPr>
        <w:t> </w:t>
      </w:r>
      <w:r>
        <w:rPr>
          <w:rFonts w:ascii="Calibri"/>
        </w:rPr>
        <w:t>engagement</w:t>
      </w:r>
      <w:r>
        <w:rPr>
          <w:rFonts w:ascii="Calibri"/>
          <w:w w:val="92"/>
        </w:rPr>
        <w:t> </w:t>
      </w:r>
      <w:r>
        <w:rPr>
          <w:rFonts w:ascii="Calibri"/>
        </w:rPr>
        <w:t>review</w:t>
      </w:r>
      <w:r>
        <w:rPr>
          <w:rFonts w:ascii="Calibri"/>
          <w:spacing w:val="-25"/>
        </w:rPr>
        <w:t> </w:t>
      </w:r>
      <w:r>
        <w:rPr>
          <w:rFonts w:ascii="Calibri"/>
        </w:rPr>
        <w:t>has</w:t>
      </w:r>
      <w:r>
        <w:rPr>
          <w:rFonts w:ascii="Calibri"/>
          <w:spacing w:val="-25"/>
        </w:rPr>
        <w:t> </w:t>
      </w:r>
      <w:r>
        <w:rPr>
          <w:rFonts w:ascii="Calibri"/>
        </w:rPr>
        <w:t>encompassed:</w:t>
      </w:r>
    </w:p>
    <w:p>
      <w:pPr>
        <w:pStyle w:val="BodyText"/>
        <w:spacing w:line="283" w:lineRule="auto" w:before="131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8.438410pt;width:5.7pt;height:8.8pt;mso-position-horizontal-relative:page;mso-position-vertical-relative:paragraph;z-index:1168" coordorigin="1701,169" coordsize="114,176">
            <v:shape style="position:absolute;left:1701;top:169;width:114;height:176" coordorigin="1701,169" coordsize="114,176" path="m1726,169l1701,194,1763,256,1701,319,1726,344,1814,256,1726,1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ongoing evaluations and refinement of</w:t>
      </w:r>
      <w:r>
        <w:rPr>
          <w:rFonts w:ascii="Calibri"/>
          <w:spacing w:val="-20"/>
        </w:rPr>
        <w:t> </w:t>
      </w:r>
      <w:r>
        <w:rPr>
          <w:rFonts w:ascii="Calibri"/>
        </w:rPr>
        <w:t>the</w:t>
      </w:r>
      <w:r>
        <w:rPr>
          <w:rFonts w:ascii="Calibri"/>
          <w:w w:val="97"/>
        </w:rPr>
        <w:t> </w:t>
      </w:r>
      <w:r>
        <w:rPr>
          <w:rFonts w:ascii="Calibri"/>
        </w:rPr>
        <w:t>communications</w:t>
      </w:r>
      <w:r>
        <w:rPr>
          <w:rFonts w:ascii="Calibri"/>
          <w:spacing w:val="-17"/>
        </w:rPr>
        <w:t> </w:t>
      </w:r>
      <w:r>
        <w:rPr>
          <w:rFonts w:ascii="Calibri"/>
        </w:rPr>
        <w:t>strategy</w:t>
      </w:r>
      <w:r>
        <w:rPr>
          <w:rFonts w:ascii="Calibri"/>
          <w:spacing w:val="-17"/>
        </w:rPr>
        <w:t> </w:t>
      </w:r>
      <w:r>
        <w:rPr>
          <w:rFonts w:ascii="Calibri"/>
        </w:rPr>
        <w:t>and</w:t>
      </w:r>
      <w:r>
        <w:rPr>
          <w:rFonts w:ascii="Calibri"/>
          <w:spacing w:val="-17"/>
        </w:rPr>
        <w:t> </w:t>
      </w:r>
      <w:r>
        <w:rPr>
          <w:rFonts w:ascii="Calibri"/>
        </w:rPr>
        <w:t>materials</w:t>
      </w:r>
      <w:r>
        <w:rPr>
          <w:rFonts w:ascii="Calibri"/>
          <w:spacing w:val="-17"/>
        </w:rPr>
        <w:t> </w:t>
      </w:r>
      <w:r>
        <w:rPr>
          <w:rFonts w:ascii="Calibri"/>
        </w:rPr>
        <w:t>in</w:t>
      </w:r>
      <w:r>
        <w:rPr>
          <w:rFonts w:ascii="Calibri"/>
          <w:spacing w:val="-17"/>
        </w:rPr>
        <w:t> </w:t>
      </w:r>
      <w:r>
        <w:rPr>
          <w:rFonts w:ascii="Calibri"/>
        </w:rPr>
        <w:t>response</w:t>
      </w:r>
      <w:r>
        <w:rPr>
          <w:rFonts w:ascii="Calibri"/>
          <w:w w:val="97"/>
        </w:rPr>
        <w:t> </w:t>
      </w:r>
      <w:r>
        <w:rPr>
          <w:rFonts w:ascii="Calibri"/>
        </w:rPr>
        <w:t>to</w:t>
      </w:r>
      <w:r>
        <w:rPr>
          <w:rFonts w:ascii="Calibri"/>
          <w:spacing w:val="-10"/>
        </w:rPr>
        <w:t> </w:t>
      </w:r>
      <w:r>
        <w:rPr>
          <w:rFonts w:ascii="Calibri"/>
        </w:rPr>
        <w:t>emerging</w:t>
      </w:r>
      <w:r>
        <w:rPr>
          <w:rFonts w:ascii="Calibri"/>
          <w:spacing w:val="-10"/>
        </w:rPr>
        <w:t> </w:t>
      </w:r>
      <w:r>
        <w:rPr>
          <w:rFonts w:ascii="Calibri"/>
        </w:rPr>
        <w:t>issues</w:t>
      </w:r>
      <w:r>
        <w:rPr>
          <w:rFonts w:ascii="Calibri"/>
          <w:spacing w:val="-10"/>
        </w:rPr>
        <w:t> </w:t>
      </w:r>
      <w:r>
        <w:rPr>
          <w:rFonts w:ascii="Calibri"/>
        </w:rPr>
        <w:t>and</w:t>
      </w:r>
      <w:r>
        <w:rPr>
          <w:rFonts w:ascii="Calibri"/>
          <w:spacing w:val="-10"/>
        </w:rPr>
        <w:t> </w:t>
      </w:r>
      <w:r>
        <w:rPr>
          <w:rFonts w:ascii="Calibri"/>
        </w:rPr>
        <w:t>maturation</w:t>
      </w:r>
      <w:r>
        <w:rPr>
          <w:rFonts w:ascii="Calibri"/>
          <w:spacing w:val="-10"/>
        </w:rPr>
        <w:t> </w:t>
      </w:r>
      <w:r>
        <w:rPr>
          <w:rFonts w:ascii="Calibri"/>
        </w:rPr>
        <w:t>of</w:t>
      </w:r>
      <w:r>
        <w:rPr>
          <w:rFonts w:ascii="Calibri"/>
          <w:spacing w:val="-10"/>
        </w:rPr>
        <w:t> </w:t>
      </w:r>
      <w:r>
        <w:rPr>
          <w:rFonts w:ascii="Calibri"/>
        </w:rPr>
        <w:t>the</w:t>
      </w:r>
      <w:r>
        <w:rPr>
          <w:rFonts w:ascii="Calibri"/>
          <w:spacing w:val="-10"/>
        </w:rPr>
        <w:t> </w:t>
      </w:r>
      <w:r>
        <w:rPr>
          <w:rFonts w:ascii="Calibri"/>
        </w:rPr>
        <w:t>scheme</w:t>
      </w:r>
    </w:p>
    <w:p>
      <w:pPr>
        <w:pStyle w:val="BodyText"/>
        <w:spacing w:line="283" w:lineRule="auto" w:before="131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8.438455pt;width:5.7pt;height:8.8pt;mso-position-horizontal-relative:page;mso-position-vertical-relative:paragraph;z-index:1192" coordorigin="1701,169" coordsize="114,176">
            <v:shape style="position:absolute;left:1701;top:169;width:114;height:176" coordorigin="1701,169" coordsize="114,176" path="m1726,169l1701,194,1763,256,1701,319,1726,344,1814,256,1726,1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spacing w:val="-3"/>
        </w:rPr>
        <w:t>identification</w:t>
      </w:r>
      <w:r>
        <w:rPr>
          <w:rFonts w:ascii="Calibri"/>
          <w:spacing w:val="-7"/>
        </w:rPr>
        <w:t> </w:t>
      </w:r>
      <w:r>
        <w:rPr>
          <w:rFonts w:ascii="Calibri"/>
        </w:rPr>
        <w:t>and</w:t>
      </w:r>
      <w:r>
        <w:rPr>
          <w:rFonts w:ascii="Calibri"/>
          <w:spacing w:val="-7"/>
        </w:rPr>
        <w:t> </w:t>
      </w:r>
      <w:r>
        <w:rPr>
          <w:rFonts w:ascii="Calibri"/>
        </w:rPr>
        <w:t>mapping</w:t>
      </w:r>
      <w:r>
        <w:rPr>
          <w:rFonts w:ascii="Calibri"/>
          <w:spacing w:val="-7"/>
        </w:rPr>
        <w:t> </w:t>
      </w:r>
      <w:r>
        <w:rPr>
          <w:rFonts w:ascii="Calibri"/>
        </w:rPr>
        <w:t>of</w:t>
      </w:r>
      <w:r>
        <w:rPr>
          <w:rFonts w:ascii="Calibri"/>
          <w:spacing w:val="-7"/>
        </w:rPr>
        <w:t> </w:t>
      </w:r>
      <w:r>
        <w:rPr>
          <w:rFonts w:ascii="Calibri"/>
        </w:rPr>
        <w:t>gaps</w:t>
      </w:r>
      <w:r>
        <w:rPr>
          <w:rFonts w:ascii="Calibri"/>
          <w:spacing w:val="-7"/>
        </w:rPr>
        <w:t> </w:t>
      </w:r>
      <w:r>
        <w:rPr>
          <w:rFonts w:ascii="Calibri"/>
        </w:rPr>
        <w:t>in</w:t>
      </w:r>
      <w:r>
        <w:rPr>
          <w:rFonts w:ascii="Calibri"/>
          <w:spacing w:val="-7"/>
        </w:rPr>
        <w:t> </w:t>
      </w:r>
      <w:r>
        <w:rPr>
          <w:rFonts w:ascii="Calibri"/>
          <w:spacing w:val="-3"/>
        </w:rPr>
        <w:t>information</w:t>
      </w:r>
      <w:r>
        <w:rPr>
          <w:rFonts w:ascii="Calibri"/>
          <w:w w:val="102"/>
        </w:rPr>
        <w:t> </w:t>
      </w:r>
      <w:r>
        <w:rPr>
          <w:rFonts w:ascii="Calibri"/>
        </w:rPr>
        <w:t>and</w:t>
      </w:r>
      <w:r>
        <w:rPr>
          <w:rFonts w:ascii="Calibri"/>
          <w:spacing w:val="-15"/>
        </w:rPr>
        <w:t> </w:t>
      </w:r>
      <w:r>
        <w:rPr>
          <w:rFonts w:ascii="Calibri"/>
          <w:spacing w:val="-4"/>
        </w:rPr>
        <w:t>materials</w:t>
      </w:r>
      <w:r>
        <w:rPr>
          <w:rFonts w:ascii="Calibri"/>
          <w:spacing w:val="-15"/>
        </w:rPr>
        <w:t> </w:t>
      </w:r>
      <w:r>
        <w:rPr>
          <w:rFonts w:ascii="Calibri"/>
          <w:spacing w:val="-3"/>
        </w:rPr>
        <w:t>through</w:t>
      </w:r>
      <w:r>
        <w:rPr>
          <w:rFonts w:ascii="Calibri"/>
          <w:spacing w:val="-15"/>
        </w:rPr>
        <w:t> </w:t>
      </w:r>
      <w:r>
        <w:rPr>
          <w:rFonts w:ascii="Calibri"/>
        </w:rPr>
        <w:t>various</w:t>
      </w:r>
      <w:r>
        <w:rPr>
          <w:rFonts w:ascii="Calibri"/>
          <w:spacing w:val="-15"/>
        </w:rPr>
        <w:t> </w:t>
      </w:r>
      <w:r>
        <w:rPr>
          <w:rFonts w:ascii="Calibri"/>
        </w:rPr>
        <w:t>feedback</w:t>
      </w:r>
      <w:r>
        <w:rPr>
          <w:rFonts w:ascii="Calibri"/>
          <w:spacing w:val="-15"/>
        </w:rPr>
        <w:t> </w:t>
      </w:r>
      <w:r>
        <w:rPr>
          <w:rFonts w:ascii="Calibri"/>
          <w:spacing w:val="-3"/>
        </w:rPr>
        <w:t>mechanisms</w:t>
      </w:r>
      <w:r>
        <w:rPr>
          <w:rFonts w:ascii="Calibri"/>
          <w:w w:val="95"/>
        </w:rPr>
        <w:t> </w:t>
      </w:r>
      <w:r>
        <w:rPr>
          <w:rFonts w:ascii="Calibri"/>
          <w:spacing w:val="-3"/>
        </w:rPr>
        <w:t>including</w:t>
      </w:r>
      <w:r>
        <w:rPr>
          <w:rFonts w:ascii="Calibri"/>
          <w:spacing w:val="-13"/>
        </w:rPr>
        <w:t> </w:t>
      </w:r>
      <w:r>
        <w:rPr>
          <w:rFonts w:ascii="Calibri"/>
        </w:rPr>
        <w:t>community</w:t>
      </w:r>
      <w:r>
        <w:rPr>
          <w:rFonts w:ascii="Calibri"/>
          <w:spacing w:val="-13"/>
        </w:rPr>
        <w:t> </w:t>
      </w:r>
      <w:r>
        <w:rPr>
          <w:rFonts w:ascii="Calibri"/>
        </w:rPr>
        <w:t>engagement</w:t>
      </w:r>
      <w:r>
        <w:rPr>
          <w:rFonts w:ascii="Calibri"/>
          <w:spacing w:val="-13"/>
        </w:rPr>
        <w:t> </w:t>
      </w:r>
      <w:r>
        <w:rPr>
          <w:rFonts w:ascii="Calibri"/>
        </w:rPr>
        <w:t>activities,</w:t>
      </w:r>
      <w:r>
        <w:rPr>
          <w:rFonts w:ascii="Calibri"/>
          <w:spacing w:val="-13"/>
        </w:rPr>
        <w:t> </w:t>
      </w:r>
      <w:r>
        <w:rPr>
          <w:rFonts w:ascii="Calibri"/>
        </w:rPr>
        <w:t>social</w:t>
      </w:r>
      <w:r>
        <w:rPr>
          <w:rFonts w:ascii="Calibri"/>
          <w:w w:val="92"/>
        </w:rPr>
        <w:t> </w:t>
      </w:r>
      <w:r>
        <w:rPr>
          <w:rFonts w:ascii="Calibri"/>
        </w:rPr>
        <w:t>media,</w:t>
      </w:r>
      <w:r>
        <w:rPr>
          <w:rFonts w:ascii="Calibri"/>
          <w:spacing w:val="-9"/>
        </w:rPr>
        <w:t> </w:t>
      </w:r>
      <w:r>
        <w:rPr>
          <w:rFonts w:ascii="Calibri"/>
        </w:rPr>
        <w:t>phone</w:t>
      </w:r>
      <w:r>
        <w:rPr>
          <w:rFonts w:ascii="Calibri"/>
          <w:spacing w:val="-9"/>
        </w:rPr>
        <w:t> </w:t>
      </w:r>
      <w:r>
        <w:rPr>
          <w:rFonts w:ascii="Calibri"/>
          <w:spacing w:val="-3"/>
        </w:rPr>
        <w:t>calls,</w:t>
      </w:r>
      <w:r>
        <w:rPr>
          <w:rFonts w:ascii="Calibri"/>
          <w:spacing w:val="-9"/>
        </w:rPr>
        <w:t> </w:t>
      </w:r>
      <w:r>
        <w:rPr>
          <w:rFonts w:ascii="Calibri"/>
          <w:spacing w:val="-3"/>
        </w:rPr>
        <w:t>email</w:t>
      </w:r>
      <w:r>
        <w:rPr>
          <w:rFonts w:ascii="Calibri"/>
          <w:spacing w:val="-9"/>
        </w:rPr>
        <w:t> </w:t>
      </w:r>
      <w:r>
        <w:rPr>
          <w:rFonts w:ascii="Calibri"/>
        </w:rPr>
        <w:t>and</w:t>
      </w:r>
      <w:r>
        <w:rPr>
          <w:rFonts w:ascii="Calibri"/>
          <w:spacing w:val="-9"/>
        </w:rPr>
        <w:t> </w:t>
      </w:r>
      <w:r>
        <w:rPr>
          <w:rFonts w:ascii="Calibri"/>
        </w:rPr>
        <w:t>an</w:t>
      </w:r>
      <w:r>
        <w:rPr>
          <w:rFonts w:ascii="Calibri"/>
          <w:spacing w:val="-9"/>
        </w:rPr>
        <w:t> </w:t>
      </w:r>
      <w:r>
        <w:rPr>
          <w:rFonts w:ascii="Calibri"/>
        </w:rPr>
        <w:t>ongoing</w:t>
      </w:r>
      <w:r>
        <w:rPr>
          <w:rFonts w:ascii="Calibri"/>
          <w:spacing w:val="-9"/>
        </w:rPr>
        <w:t> </w:t>
      </w:r>
      <w:r>
        <w:rPr>
          <w:rFonts w:ascii="Calibri"/>
        </w:rPr>
        <w:t>online-</w:t>
      </w:r>
      <w:r>
        <w:rPr>
          <w:rFonts w:ascii="Calibri"/>
          <w:w w:val="97"/>
        </w:rPr>
        <w:t> </w:t>
      </w:r>
      <w:r>
        <w:rPr>
          <w:rFonts w:ascii="Calibri"/>
        </w:rPr>
        <w:t>survey</w:t>
      </w:r>
    </w:p>
    <w:p>
      <w:pPr>
        <w:pStyle w:val="BodyText"/>
        <w:spacing w:line="283" w:lineRule="auto" w:before="131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8.438346pt;width:5.7pt;height:8.8pt;mso-position-horizontal-relative:page;mso-position-vertical-relative:paragraph;z-index:1216" coordorigin="1701,169" coordsize="114,176">
            <v:shape style="position:absolute;left:1701;top:169;width:114;height:176" coordorigin="1701,169" coordsize="114,176" path="m1726,169l1701,194,1763,256,1701,319,1726,344,1814,256,1726,1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attendance</w:t>
      </w:r>
      <w:r>
        <w:rPr>
          <w:rFonts w:ascii="Calibri"/>
          <w:spacing w:val="-10"/>
        </w:rPr>
        <w:t> </w:t>
      </w:r>
      <w:r>
        <w:rPr>
          <w:rFonts w:ascii="Calibri"/>
        </w:rPr>
        <w:t>at</w:t>
      </w:r>
      <w:r>
        <w:rPr>
          <w:rFonts w:ascii="Calibri"/>
          <w:spacing w:val="-10"/>
        </w:rPr>
        <w:t> </w:t>
      </w:r>
      <w:r>
        <w:rPr>
          <w:rFonts w:ascii="Calibri"/>
        </w:rPr>
        <w:t>community</w:t>
      </w:r>
      <w:r>
        <w:rPr>
          <w:rFonts w:ascii="Calibri"/>
          <w:spacing w:val="-10"/>
        </w:rPr>
        <w:t> </w:t>
      </w:r>
      <w:r>
        <w:rPr>
          <w:rFonts w:ascii="Calibri"/>
        </w:rPr>
        <w:t>council</w:t>
      </w:r>
      <w:r>
        <w:rPr>
          <w:rFonts w:ascii="Calibri"/>
          <w:spacing w:val="-10"/>
        </w:rPr>
        <w:t> </w:t>
      </w:r>
      <w:r>
        <w:rPr>
          <w:rFonts w:ascii="Calibri"/>
        </w:rPr>
        <w:t>meetings,</w:t>
      </w:r>
      <w:r>
        <w:rPr>
          <w:rFonts w:ascii="Calibri"/>
          <w:w w:val="69"/>
        </w:rPr>
        <w:t> </w:t>
      </w:r>
      <w:r>
        <w:rPr>
          <w:rFonts w:ascii="Calibri"/>
        </w:rPr>
        <w:t>community events and public</w:t>
      </w:r>
      <w:r>
        <w:rPr>
          <w:rFonts w:ascii="Calibri"/>
          <w:spacing w:val="-26"/>
        </w:rPr>
        <w:t> </w:t>
      </w:r>
      <w:r>
        <w:rPr>
          <w:rFonts w:ascii="Calibri"/>
        </w:rPr>
        <w:t>forums</w:t>
      </w:r>
    </w:p>
    <w:p>
      <w:pPr>
        <w:spacing w:line="240" w:lineRule="auto" w:before="4"/>
        <w:rPr>
          <w:rFonts w:ascii="Calibri" w:hAnsi="Calibri" w:cs="Calibri" w:eastAsia="Calibri"/>
          <w:sz w:val="17"/>
          <w:szCs w:val="17"/>
        </w:rPr>
      </w:pPr>
      <w:r>
        <w:rPr/>
        <w:br w:type="column"/>
      </w:r>
      <w:r>
        <w:rPr>
          <w:rFonts w:ascii="Calibri"/>
          <w:sz w:val="17"/>
        </w:rPr>
      </w:r>
    </w:p>
    <w:p>
      <w:pPr>
        <w:pStyle w:val="BodyText"/>
        <w:spacing w:line="283" w:lineRule="auto"/>
        <w:ind w:left="730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308.97641pt;margin-top:1.888358pt;width:5.7pt;height:8.8pt;mso-position-horizontal-relative:page;mso-position-vertical-relative:paragraph;z-index:1456" coordorigin="6180,38" coordsize="114,176">
            <v:shape style="position:absolute;left:6180;top:38;width:114;height:176" coordorigin="6180,38" coordsize="114,176" path="m6205,38l6180,63,6242,125,6180,188,6205,213,6293,125,6205,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community</w:t>
      </w:r>
      <w:r>
        <w:rPr>
          <w:rFonts w:ascii="Calibri"/>
          <w:spacing w:val="-10"/>
        </w:rPr>
        <w:t> </w:t>
      </w:r>
      <w:r>
        <w:rPr>
          <w:rFonts w:ascii="Calibri"/>
        </w:rPr>
        <w:t>service</w:t>
      </w:r>
      <w:r>
        <w:rPr>
          <w:rFonts w:ascii="Calibri"/>
          <w:spacing w:val="-10"/>
        </w:rPr>
        <w:t> </w:t>
      </w:r>
      <w:r>
        <w:rPr>
          <w:rFonts w:ascii="Calibri"/>
        </w:rPr>
        <w:t>organisations</w:t>
      </w:r>
      <w:r>
        <w:rPr>
          <w:rFonts w:ascii="Calibri"/>
          <w:spacing w:val="-10"/>
        </w:rPr>
        <w:t> </w:t>
      </w:r>
      <w:r>
        <w:rPr>
          <w:rFonts w:ascii="Calibri"/>
        </w:rPr>
        <w:t>providing</w:t>
      </w:r>
      <w:r>
        <w:rPr>
          <w:rFonts w:ascii="Calibri"/>
          <w:spacing w:val="-10"/>
        </w:rPr>
        <w:t> </w:t>
      </w:r>
      <w:r>
        <w:rPr>
          <w:rFonts w:ascii="Calibri"/>
        </w:rPr>
        <w:t>support</w:t>
      </w:r>
      <w:r>
        <w:rPr>
          <w:rFonts w:ascii="Calibri"/>
          <w:w w:val="92"/>
        </w:rPr>
        <w:t> </w:t>
      </w:r>
      <w:r>
        <w:rPr>
          <w:rFonts w:ascii="Calibri"/>
        </w:rPr>
        <w:t>to affected home</w:t>
      </w:r>
      <w:r>
        <w:rPr>
          <w:rFonts w:ascii="Calibri"/>
          <w:spacing w:val="-28"/>
        </w:rPr>
        <w:t> </w:t>
      </w:r>
      <w:r>
        <w:rPr>
          <w:rFonts w:ascii="Calibri"/>
        </w:rPr>
        <w:t>owners</w:t>
      </w:r>
    </w:p>
    <w:p>
      <w:pPr>
        <w:pStyle w:val="BodyText"/>
        <w:spacing w:line="283" w:lineRule="auto" w:before="130"/>
        <w:ind w:left="730"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308.97641pt;margin-top:8.388341pt;width:5.7pt;height:8.8pt;mso-position-horizontal-relative:page;mso-position-vertical-relative:paragraph;z-index:1480" coordorigin="6180,168" coordsize="114,176">
            <v:shape style="position:absolute;left:6180;top:168;width:114;height:176" coordorigin="6180,168" coordsize="114,176" path="m6205,168l6180,193,6242,255,6180,318,6205,343,6293,255,6205,16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health</w:t>
      </w:r>
      <w:r>
        <w:rPr>
          <w:rFonts w:ascii="Calibri"/>
          <w:spacing w:val="-11"/>
        </w:rPr>
        <w:t> </w:t>
      </w:r>
      <w:r>
        <w:rPr>
          <w:rFonts w:ascii="Calibri"/>
        </w:rPr>
        <w:t>care</w:t>
      </w:r>
      <w:r>
        <w:rPr>
          <w:rFonts w:ascii="Calibri"/>
          <w:spacing w:val="-11"/>
        </w:rPr>
        <w:t> </w:t>
      </w:r>
      <w:r>
        <w:rPr>
          <w:rFonts w:ascii="Calibri"/>
        </w:rPr>
        <w:t>providers</w:t>
      </w:r>
      <w:r>
        <w:rPr>
          <w:rFonts w:ascii="Calibri"/>
          <w:spacing w:val="-11"/>
        </w:rPr>
        <w:t> </w:t>
      </w:r>
      <w:r>
        <w:rPr>
          <w:rFonts w:ascii="Calibri"/>
        </w:rPr>
        <w:t>specialising</w:t>
      </w:r>
      <w:r>
        <w:rPr>
          <w:rFonts w:ascii="Calibri"/>
          <w:spacing w:val="-11"/>
        </w:rPr>
        <w:t> </w:t>
      </w:r>
      <w:r>
        <w:rPr>
          <w:rFonts w:ascii="Calibri"/>
        </w:rPr>
        <w:t>in</w:t>
      </w:r>
      <w:r>
        <w:rPr>
          <w:rFonts w:ascii="Calibri"/>
          <w:spacing w:val="-11"/>
        </w:rPr>
        <w:t> </w:t>
      </w:r>
      <w:r>
        <w:rPr>
          <w:rFonts w:ascii="Calibri"/>
        </w:rPr>
        <w:t>psychological</w:t>
      </w:r>
      <w:r>
        <w:rPr>
          <w:rFonts w:ascii="Calibri"/>
          <w:w w:val="92"/>
        </w:rPr>
        <w:t> </w:t>
      </w:r>
      <w:r>
        <w:rPr>
          <w:rFonts w:ascii="Calibri"/>
        </w:rPr>
        <w:t>and social</w:t>
      </w:r>
      <w:r>
        <w:rPr>
          <w:rFonts w:ascii="Calibri"/>
          <w:spacing w:val="-28"/>
        </w:rPr>
        <w:t> </w:t>
      </w:r>
      <w:r>
        <w:rPr>
          <w:rFonts w:ascii="Calibri"/>
        </w:rPr>
        <w:t>support.</w:t>
      </w:r>
    </w:p>
    <w:p>
      <w:pPr>
        <w:pStyle w:val="Heading1"/>
        <w:spacing w:line="240" w:lineRule="auto" w:before="99"/>
        <w:ind w:left="447" w:right="0"/>
        <w:jc w:val="left"/>
        <w:rPr>
          <w:rFonts w:ascii="Arial" w:hAnsi="Arial" w:cs="Arial" w:eastAsia="Arial"/>
        </w:rPr>
      </w:pPr>
      <w:r>
        <w:rPr>
          <w:rFonts w:ascii="Arial"/>
          <w:w w:val="90"/>
        </w:rPr>
        <w:t>Outcomes</w:t>
      </w:r>
      <w:r>
        <w:rPr>
          <w:rFonts w:ascii="Arial"/>
        </w:rPr>
      </w:r>
    </w:p>
    <w:p>
      <w:pPr>
        <w:pStyle w:val="BodyText"/>
        <w:spacing w:line="283" w:lineRule="auto" w:before="159"/>
        <w:ind w:left="447" w:right="3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Delivery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eradication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scheme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remains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budget</w:t>
      </w:r>
      <w:r>
        <w:rPr>
          <w:rFonts w:ascii="Calibri" w:hAnsi="Calibri" w:cs="Calibri" w:eastAsia="Calibri"/>
          <w:w w:val="95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demolition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program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continues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track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ahead</w:t>
      </w:r>
      <w:r>
        <w:rPr>
          <w:rFonts w:ascii="Calibri" w:hAnsi="Calibri" w:cs="Calibri" w:eastAsia="Calibri"/>
          <w:w w:val="103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schedule,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with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safety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for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workers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broader</w:t>
      </w:r>
      <w:r>
        <w:rPr>
          <w:rFonts w:ascii="Calibri" w:hAnsi="Calibri" w:cs="Calibri" w:eastAsia="Calibri"/>
          <w:w w:val="92"/>
        </w:rPr>
        <w:t> </w:t>
      </w:r>
      <w:r>
        <w:rPr>
          <w:rFonts w:ascii="Calibri" w:hAnsi="Calibri" w:cs="Calibri" w:eastAsia="Calibri"/>
        </w:rPr>
        <w:t>community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continuing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be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demolition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program’s</w:t>
      </w:r>
      <w:r>
        <w:rPr>
          <w:rFonts w:ascii="Calibri" w:hAnsi="Calibri" w:cs="Calibri" w:eastAsia="Calibri"/>
          <w:w w:val="95"/>
        </w:rPr>
        <w:t> </w:t>
      </w:r>
      <w:r>
        <w:rPr>
          <w:rFonts w:ascii="Calibri" w:hAnsi="Calibri" w:cs="Calibri" w:eastAsia="Calibri"/>
          <w:w w:val="95"/>
        </w:rPr>
        <w:t>key</w:t>
      </w:r>
      <w:r>
        <w:rPr>
          <w:rFonts w:ascii="Calibri" w:hAnsi="Calibri" w:cs="Calibri" w:eastAsia="Calibri"/>
          <w:spacing w:val="3"/>
          <w:w w:val="95"/>
        </w:rPr>
        <w:t> </w:t>
      </w:r>
      <w:r>
        <w:rPr>
          <w:rFonts w:ascii="Calibri" w:hAnsi="Calibri" w:cs="Calibri" w:eastAsia="Calibri"/>
          <w:w w:val="95"/>
        </w:rPr>
        <w:t>focus.</w:t>
      </w:r>
      <w:r>
        <w:rPr>
          <w:rFonts w:ascii="Calibri" w:hAnsi="Calibri" w:cs="Calibri" w:eastAsia="Calibri"/>
        </w:rPr>
      </w:r>
    </w:p>
    <w:p>
      <w:pPr>
        <w:pStyle w:val="BodyText"/>
        <w:spacing w:line="260" w:lineRule="atLeast" w:before="90"/>
        <w:ind w:left="447" w:right="0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Planned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performance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audits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taskforce’s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delivery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scheme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are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currently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not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reflected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ACT</w:t>
      </w:r>
      <w:r>
        <w:rPr>
          <w:rFonts w:ascii="Calibri" w:hAnsi="Calibri" w:cs="Calibri" w:eastAsia="Calibri"/>
          <w:w w:val="95"/>
        </w:rPr>
        <w:t> </w:t>
      </w:r>
      <w:r>
        <w:rPr>
          <w:rFonts w:ascii="Calibri" w:hAnsi="Calibri" w:cs="Calibri" w:eastAsia="Calibri"/>
        </w:rPr>
        <w:t>Auditor-General’s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forward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work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program.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This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may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be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w w:val="102"/>
        </w:rPr>
        <w:t> </w:t>
      </w:r>
      <w:r>
        <w:rPr>
          <w:rFonts w:ascii="Calibri" w:hAnsi="Calibri" w:cs="Calibri" w:eastAsia="Calibri"/>
        </w:rPr>
        <w:t>part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due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findings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from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ACT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Auditor-General’s</w:t>
      </w:r>
      <w:r>
        <w:rPr>
          <w:rFonts w:ascii="Calibri" w:hAnsi="Calibri" w:cs="Calibri" w:eastAsia="Calibri"/>
          <w:w w:val="95"/>
        </w:rPr>
        <w:t> </w:t>
      </w:r>
      <w:r>
        <w:rPr>
          <w:rFonts w:ascii="Calibri" w:hAnsi="Calibri" w:cs="Calibri" w:eastAsia="Calibri"/>
        </w:rPr>
        <w:t>first</w:t>
      </w:r>
      <w:r>
        <w:rPr>
          <w:rFonts w:ascii="Calibri" w:hAnsi="Calibri" w:cs="Calibri" w:eastAsia="Calibri"/>
          <w:spacing w:val="-14"/>
        </w:rPr>
        <w:t> </w:t>
      </w:r>
      <w:r>
        <w:rPr>
          <w:rFonts w:ascii="Calibri" w:hAnsi="Calibri" w:cs="Calibri" w:eastAsia="Calibri"/>
        </w:rPr>
        <w:t>performance</w:t>
      </w:r>
      <w:r>
        <w:rPr>
          <w:rFonts w:ascii="Calibri" w:hAnsi="Calibri" w:cs="Calibri" w:eastAsia="Calibri"/>
          <w:spacing w:val="-14"/>
        </w:rPr>
        <w:t> </w:t>
      </w:r>
      <w:r>
        <w:rPr>
          <w:rFonts w:ascii="Calibri" w:hAnsi="Calibri" w:cs="Calibri" w:eastAsia="Calibri"/>
        </w:rPr>
        <w:t>audit</w:t>
      </w:r>
      <w:r>
        <w:rPr>
          <w:rFonts w:ascii="Calibri" w:hAnsi="Calibri" w:cs="Calibri" w:eastAsia="Calibri"/>
          <w:spacing w:val="-14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14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4"/>
        </w:rPr>
        <w:t> </w:t>
      </w:r>
      <w:r>
        <w:rPr>
          <w:rFonts w:ascii="Calibri" w:hAnsi="Calibri" w:cs="Calibri" w:eastAsia="Calibri"/>
        </w:rPr>
        <w:t>taskforce’s</w:t>
      </w:r>
      <w:r>
        <w:rPr>
          <w:rFonts w:ascii="Calibri" w:hAnsi="Calibri" w:cs="Calibri" w:eastAsia="Calibri"/>
          <w:spacing w:val="-14"/>
        </w:rPr>
        <w:t> </w:t>
      </w:r>
      <w:r>
        <w:rPr>
          <w:rFonts w:ascii="Calibri" w:hAnsi="Calibri" w:cs="Calibri" w:eastAsia="Calibri"/>
        </w:rPr>
        <w:t>governance,</w:t>
      </w:r>
      <w:r>
        <w:rPr>
          <w:rFonts w:ascii="Calibri" w:hAnsi="Calibri" w:cs="Calibri" w:eastAsia="Calibri"/>
          <w:w w:val="69"/>
        </w:rPr>
        <w:t> </w:t>
      </w:r>
      <w:r>
        <w:rPr>
          <w:rFonts w:ascii="Calibri" w:hAnsi="Calibri" w:cs="Calibri" w:eastAsia="Calibri"/>
        </w:rPr>
        <w:t>financial management and risk</w:t>
      </w:r>
      <w:r>
        <w:rPr>
          <w:rFonts w:ascii="Calibri" w:hAnsi="Calibri" w:cs="Calibri" w:eastAsia="Calibri"/>
          <w:spacing w:val="-16"/>
        </w:rPr>
        <w:t> </w:t>
      </w:r>
      <w:r>
        <w:rPr>
          <w:rFonts w:ascii="Calibri" w:hAnsi="Calibri" w:cs="Calibri" w:eastAsia="Calibri"/>
        </w:rPr>
        <w:t>management</w:t>
      </w:r>
      <w:r>
        <w:rPr>
          <w:rFonts w:ascii="Calibri" w:hAnsi="Calibri" w:cs="Calibri" w:eastAsia="Calibri"/>
          <w:w w:val="92"/>
        </w:rPr>
        <w:t> </w:t>
      </w:r>
      <w:r>
        <w:rPr>
          <w:rFonts w:ascii="Calibri" w:hAnsi="Calibri" w:cs="Calibri" w:eastAsia="Calibri"/>
        </w:rPr>
        <w:t>frameworks</w:t>
      </w:r>
      <w:r>
        <w:rPr>
          <w:rFonts w:ascii="Calibri" w:hAnsi="Calibri" w:cs="Calibri" w:eastAsia="Calibri"/>
          <w:spacing w:val="-22"/>
        </w:rPr>
        <w:t> </w:t>
      </w:r>
      <w:r>
        <w:rPr>
          <w:rFonts w:ascii="Calibri" w:hAnsi="Calibri" w:cs="Calibri" w:eastAsia="Calibri"/>
        </w:rPr>
        <w:t>for</w:t>
      </w:r>
      <w:r>
        <w:rPr>
          <w:rFonts w:ascii="Calibri" w:hAnsi="Calibri" w:cs="Calibri" w:eastAsia="Calibri"/>
          <w:spacing w:val="-22"/>
        </w:rPr>
        <w:t> </w:t>
      </w:r>
      <w:r>
        <w:rPr>
          <w:rFonts w:ascii="Calibri" w:hAnsi="Calibri" w:cs="Calibri" w:eastAsia="Calibri"/>
        </w:rPr>
        <w:t>delivery</w:t>
      </w:r>
      <w:r>
        <w:rPr>
          <w:rFonts w:ascii="Calibri" w:hAnsi="Calibri" w:cs="Calibri" w:eastAsia="Calibri"/>
          <w:spacing w:val="-2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2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22"/>
        </w:rPr>
        <w:t> </w:t>
      </w:r>
      <w:r>
        <w:rPr>
          <w:rFonts w:ascii="Calibri" w:hAnsi="Calibri" w:cs="Calibri" w:eastAsia="Calibri"/>
        </w:rPr>
        <w:t>scheme</w:t>
      </w:r>
      <w:r>
        <w:rPr>
          <w:rFonts w:ascii="Calibri" w:hAnsi="Calibri" w:cs="Calibri" w:eastAsia="Calibri"/>
          <w:spacing w:val="-22"/>
        </w:rPr>
        <w:t> </w:t>
      </w:r>
      <w:r>
        <w:rPr>
          <w:rFonts w:ascii="Calibri" w:hAnsi="Calibri" w:cs="Calibri" w:eastAsia="Calibri"/>
        </w:rPr>
        <w:t>reflecting</w:t>
      </w:r>
      <w:r>
        <w:rPr>
          <w:rFonts w:ascii="Calibri" w:hAnsi="Calibri" w:cs="Calibri" w:eastAsia="Calibri"/>
          <w:spacing w:val="-22"/>
        </w:rPr>
        <w:t> </w:t>
      </w:r>
      <w:r>
        <w:rPr>
          <w:rFonts w:ascii="Calibri" w:hAnsi="Calibri" w:cs="Calibri" w:eastAsia="Calibri"/>
          <w:spacing w:val="-4"/>
        </w:rPr>
        <w:t>“...</w:t>
      </w:r>
    </w:p>
    <w:p>
      <w:pPr>
        <w:spacing w:line="240" w:lineRule="auto" w:before="5"/>
        <w:rPr>
          <w:rFonts w:ascii="Calibri" w:hAnsi="Calibri" w:cs="Calibri" w:eastAsia="Calibri"/>
          <w:sz w:val="17"/>
          <w:szCs w:val="17"/>
        </w:rPr>
      </w:pPr>
      <w:r>
        <w:rPr/>
        <w:br w:type="column"/>
      </w:r>
      <w:r>
        <w:rPr>
          <w:rFonts w:ascii="Calibri"/>
          <w:sz w:val="17"/>
        </w:rPr>
      </w:r>
    </w:p>
    <w:p>
      <w:pPr>
        <w:pStyle w:val="BodyText"/>
        <w:spacing w:line="283" w:lineRule="auto"/>
        <w:ind w:left="680" w:right="27"/>
        <w:jc w:val="both"/>
        <w:rPr>
          <w:rFonts w:ascii="Calibri" w:hAnsi="Calibri" w:cs="Calibri" w:eastAsia="Calibri"/>
        </w:rPr>
      </w:pPr>
      <w:r>
        <w:rPr>
          <w:rFonts w:ascii="Calibri"/>
        </w:rPr>
        <w:t>require</w:t>
      </w:r>
      <w:r>
        <w:rPr>
          <w:rFonts w:ascii="Calibri"/>
          <w:spacing w:val="-12"/>
        </w:rPr>
        <w:t> </w:t>
      </w:r>
      <w:r>
        <w:rPr>
          <w:rFonts w:ascii="Calibri"/>
        </w:rPr>
        <w:t>ongoing</w:t>
      </w:r>
      <w:r>
        <w:rPr>
          <w:rFonts w:ascii="Calibri"/>
          <w:spacing w:val="-12"/>
        </w:rPr>
        <w:t> </w:t>
      </w:r>
      <w:r>
        <w:rPr>
          <w:rFonts w:ascii="Calibri"/>
        </w:rPr>
        <w:t>support</w:t>
      </w:r>
      <w:r>
        <w:rPr>
          <w:rFonts w:ascii="Calibri"/>
          <w:spacing w:val="-12"/>
        </w:rPr>
        <w:t> </w:t>
      </w:r>
      <w:r>
        <w:rPr>
          <w:rFonts w:ascii="Calibri"/>
        </w:rPr>
        <w:t>in</w:t>
      </w:r>
      <w:r>
        <w:rPr>
          <w:rFonts w:ascii="Calibri"/>
          <w:spacing w:val="-12"/>
        </w:rPr>
        <w:t> </w:t>
      </w:r>
      <w:r>
        <w:rPr>
          <w:rFonts w:ascii="Calibri"/>
        </w:rPr>
        <w:t>assisting</w:t>
      </w:r>
      <w:r>
        <w:rPr>
          <w:rFonts w:ascii="Calibri"/>
          <w:spacing w:val="-12"/>
        </w:rPr>
        <w:t> </w:t>
      </w:r>
      <w:r>
        <w:rPr>
          <w:rFonts w:ascii="Calibri"/>
        </w:rPr>
        <w:t>their</w:t>
      </w:r>
      <w:r>
        <w:rPr>
          <w:rFonts w:ascii="Calibri"/>
          <w:spacing w:val="-12"/>
        </w:rPr>
        <w:t> </w:t>
      </w:r>
      <w:r>
        <w:rPr>
          <w:rFonts w:ascii="Calibri"/>
        </w:rPr>
        <w:t>transition</w:t>
      </w:r>
      <w:r>
        <w:rPr>
          <w:rFonts w:ascii="Calibri"/>
          <w:spacing w:val="-12"/>
        </w:rPr>
        <w:t> </w:t>
      </w:r>
      <w:r>
        <w:rPr>
          <w:rFonts w:ascii="Calibri"/>
        </w:rPr>
        <w:t>will</w:t>
      </w:r>
      <w:r>
        <w:rPr>
          <w:rFonts w:ascii="Calibri"/>
          <w:w w:val="92"/>
        </w:rPr>
        <w:t> </w:t>
      </w:r>
      <w:r>
        <w:rPr>
          <w:rFonts w:ascii="Calibri"/>
        </w:rPr>
        <w:t>continue</w:t>
      </w:r>
      <w:r>
        <w:rPr>
          <w:rFonts w:ascii="Calibri"/>
          <w:spacing w:val="-17"/>
        </w:rPr>
        <w:t> </w:t>
      </w:r>
      <w:r>
        <w:rPr>
          <w:rFonts w:ascii="Calibri"/>
        </w:rPr>
        <w:t>to</w:t>
      </w:r>
      <w:r>
        <w:rPr>
          <w:rFonts w:ascii="Calibri"/>
          <w:spacing w:val="-17"/>
        </w:rPr>
        <w:t> </w:t>
      </w:r>
      <w:r>
        <w:rPr>
          <w:rFonts w:ascii="Calibri"/>
        </w:rPr>
        <w:t>receive</w:t>
      </w:r>
      <w:r>
        <w:rPr>
          <w:rFonts w:ascii="Calibri"/>
          <w:spacing w:val="-17"/>
        </w:rPr>
        <w:t> </w:t>
      </w:r>
      <w:r>
        <w:rPr>
          <w:rFonts w:ascii="Calibri"/>
        </w:rPr>
        <w:t>personalised</w:t>
      </w:r>
      <w:r>
        <w:rPr>
          <w:rFonts w:ascii="Calibri"/>
          <w:spacing w:val="-17"/>
        </w:rPr>
        <w:t> </w:t>
      </w:r>
      <w:r>
        <w:rPr>
          <w:rFonts w:ascii="Calibri"/>
        </w:rPr>
        <w:t>support</w:t>
      </w:r>
      <w:r>
        <w:rPr>
          <w:rFonts w:ascii="Calibri"/>
          <w:spacing w:val="-17"/>
        </w:rPr>
        <w:t> </w:t>
      </w:r>
      <w:r>
        <w:rPr>
          <w:rFonts w:ascii="Calibri"/>
        </w:rPr>
        <w:t>and</w:t>
      </w:r>
      <w:r>
        <w:rPr>
          <w:rFonts w:ascii="Calibri"/>
          <w:spacing w:val="-17"/>
        </w:rPr>
        <w:t> </w:t>
      </w:r>
      <w:r>
        <w:rPr>
          <w:rFonts w:ascii="Calibri"/>
        </w:rPr>
        <w:t>referral</w:t>
      </w:r>
      <w:r>
        <w:rPr>
          <w:rFonts w:ascii="Calibri"/>
          <w:spacing w:val="-17"/>
        </w:rPr>
        <w:t> </w:t>
      </w:r>
      <w:r>
        <w:rPr>
          <w:rFonts w:ascii="Calibri"/>
        </w:rPr>
        <w:t>to</w:t>
      </w:r>
      <w:r>
        <w:rPr>
          <w:rFonts w:ascii="Calibri"/>
          <w:w w:val="100"/>
        </w:rPr>
        <w:t> </w:t>
      </w:r>
      <w:r>
        <w:rPr>
          <w:rFonts w:ascii="Calibri"/>
        </w:rPr>
        <w:t>appropriate</w:t>
      </w:r>
      <w:r>
        <w:rPr>
          <w:rFonts w:ascii="Calibri"/>
          <w:spacing w:val="-28"/>
        </w:rPr>
        <w:t> </w:t>
      </w:r>
      <w:r>
        <w:rPr>
          <w:rFonts w:ascii="Calibri"/>
        </w:rPr>
        <w:t>community</w:t>
      </w:r>
      <w:r>
        <w:rPr>
          <w:rFonts w:ascii="Calibri"/>
          <w:spacing w:val="-28"/>
        </w:rPr>
        <w:t> </w:t>
      </w:r>
      <w:r>
        <w:rPr>
          <w:rFonts w:ascii="Calibri"/>
        </w:rPr>
        <w:t>service</w:t>
      </w:r>
      <w:r>
        <w:rPr>
          <w:rFonts w:ascii="Calibri"/>
          <w:spacing w:val="-28"/>
        </w:rPr>
        <w:t> </w:t>
      </w:r>
      <w:r>
        <w:rPr>
          <w:rFonts w:ascii="Calibri"/>
        </w:rPr>
        <w:t>providers.</w:t>
      </w:r>
    </w:p>
    <w:p>
      <w:pPr>
        <w:pStyle w:val="BodyText"/>
        <w:spacing w:line="283" w:lineRule="auto" w:before="130"/>
        <w:ind w:left="680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Resale</w:t>
      </w:r>
      <w:r>
        <w:rPr>
          <w:rFonts w:ascii="Calibri"/>
          <w:spacing w:val="-6"/>
        </w:rPr>
        <w:t> </w:t>
      </w:r>
      <w:r>
        <w:rPr>
          <w:rFonts w:ascii="Calibri"/>
        </w:rPr>
        <w:t>of</w:t>
      </w:r>
      <w:r>
        <w:rPr>
          <w:rFonts w:ascii="Calibri"/>
          <w:spacing w:val="-6"/>
        </w:rPr>
        <w:t> </w:t>
      </w:r>
      <w:r>
        <w:rPr>
          <w:rFonts w:ascii="Calibri"/>
        </w:rPr>
        <w:t>remediated</w:t>
      </w:r>
      <w:r>
        <w:rPr>
          <w:rFonts w:ascii="Calibri"/>
          <w:spacing w:val="-6"/>
        </w:rPr>
        <w:t> </w:t>
      </w:r>
      <w:r>
        <w:rPr>
          <w:rFonts w:ascii="Calibri"/>
        </w:rPr>
        <w:t>blocks</w:t>
      </w:r>
      <w:r>
        <w:rPr>
          <w:rFonts w:ascii="Calibri"/>
          <w:spacing w:val="-6"/>
        </w:rPr>
        <w:t> </w:t>
      </w:r>
      <w:r>
        <w:rPr>
          <w:rFonts w:ascii="Calibri"/>
        </w:rPr>
        <w:t>will</w:t>
      </w:r>
      <w:r>
        <w:rPr>
          <w:rFonts w:ascii="Calibri"/>
          <w:spacing w:val="-6"/>
        </w:rPr>
        <w:t> </w:t>
      </w:r>
      <w:r>
        <w:rPr>
          <w:rFonts w:ascii="Calibri"/>
        </w:rPr>
        <w:t>become</w:t>
      </w:r>
      <w:r>
        <w:rPr>
          <w:rFonts w:ascii="Calibri"/>
          <w:spacing w:val="-6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</w:rPr>
        <w:t>more</w:t>
      </w:r>
      <w:r>
        <w:rPr>
          <w:rFonts w:ascii="Calibri"/>
          <w:w w:val="97"/>
        </w:rPr>
        <w:t> </w:t>
      </w:r>
      <w:r>
        <w:rPr>
          <w:rFonts w:ascii="Calibri"/>
        </w:rPr>
        <w:t>prevalent</w:t>
      </w:r>
      <w:r>
        <w:rPr>
          <w:rFonts w:ascii="Calibri"/>
          <w:spacing w:val="-6"/>
        </w:rPr>
        <w:t> </w:t>
      </w:r>
      <w:r>
        <w:rPr>
          <w:rFonts w:ascii="Calibri"/>
        </w:rPr>
        <w:t>activity</w:t>
      </w:r>
      <w:r>
        <w:rPr>
          <w:rFonts w:ascii="Calibri"/>
          <w:spacing w:val="-6"/>
        </w:rPr>
        <w:t> </w:t>
      </w:r>
      <w:r>
        <w:rPr>
          <w:rFonts w:ascii="Calibri"/>
        </w:rPr>
        <w:t>as</w:t>
      </w:r>
      <w:r>
        <w:rPr>
          <w:rFonts w:ascii="Calibri"/>
          <w:spacing w:val="-6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</w:rPr>
        <w:t>demolition</w:t>
      </w:r>
      <w:r>
        <w:rPr>
          <w:rFonts w:ascii="Calibri"/>
          <w:spacing w:val="-6"/>
        </w:rPr>
        <w:t> </w:t>
      </w:r>
      <w:r>
        <w:rPr>
          <w:rFonts w:ascii="Calibri"/>
        </w:rPr>
        <w:t>program</w:t>
      </w:r>
      <w:r>
        <w:rPr>
          <w:rFonts w:ascii="Calibri"/>
          <w:spacing w:val="-6"/>
        </w:rPr>
        <w:t> </w:t>
      </w:r>
      <w:r>
        <w:rPr>
          <w:rFonts w:ascii="Calibri"/>
        </w:rPr>
        <w:t>winds</w:t>
      </w:r>
      <w:r>
        <w:rPr>
          <w:rFonts w:ascii="Calibri"/>
          <w:w w:val="95"/>
        </w:rPr>
        <w:t> </w:t>
      </w:r>
      <w:r>
        <w:rPr>
          <w:rFonts w:ascii="Calibri"/>
        </w:rPr>
        <w:t>down.</w:t>
      </w:r>
      <w:r>
        <w:rPr>
          <w:rFonts w:ascii="Calibri"/>
          <w:spacing w:val="-8"/>
        </w:rPr>
        <w:t> </w:t>
      </w:r>
      <w:r>
        <w:rPr>
          <w:rFonts w:ascii="Calibri"/>
        </w:rPr>
        <w:t>The</w:t>
      </w:r>
      <w:r>
        <w:rPr>
          <w:rFonts w:ascii="Calibri"/>
          <w:spacing w:val="-8"/>
        </w:rPr>
        <w:t> </w:t>
      </w:r>
      <w:r>
        <w:rPr>
          <w:rFonts w:ascii="Calibri"/>
        </w:rPr>
        <w:t>sale</w:t>
      </w:r>
      <w:r>
        <w:rPr>
          <w:rFonts w:ascii="Calibri"/>
          <w:spacing w:val="-8"/>
        </w:rPr>
        <w:t> </w:t>
      </w:r>
      <w:r>
        <w:rPr>
          <w:rFonts w:ascii="Calibri"/>
        </w:rPr>
        <w:t>of</w:t>
      </w:r>
      <w:r>
        <w:rPr>
          <w:rFonts w:ascii="Calibri"/>
          <w:spacing w:val="-8"/>
        </w:rPr>
        <w:t> </w:t>
      </w:r>
      <w:r>
        <w:rPr>
          <w:rFonts w:ascii="Calibri"/>
        </w:rPr>
        <w:t>remediated</w:t>
      </w:r>
      <w:r>
        <w:rPr>
          <w:rFonts w:ascii="Calibri"/>
          <w:spacing w:val="-8"/>
        </w:rPr>
        <w:t> </w:t>
      </w:r>
      <w:r>
        <w:rPr>
          <w:rFonts w:ascii="Calibri"/>
        </w:rPr>
        <w:t>blocks</w:t>
      </w:r>
      <w:r>
        <w:rPr>
          <w:rFonts w:ascii="Calibri"/>
          <w:spacing w:val="-8"/>
        </w:rPr>
        <w:t> </w:t>
      </w:r>
      <w:r>
        <w:rPr>
          <w:rFonts w:ascii="Calibri"/>
        </w:rPr>
        <w:t>is</w:t>
      </w:r>
      <w:r>
        <w:rPr>
          <w:rFonts w:ascii="Calibri"/>
          <w:spacing w:val="-8"/>
        </w:rPr>
        <w:t> </w:t>
      </w:r>
      <w:r>
        <w:rPr>
          <w:rFonts w:ascii="Calibri"/>
        </w:rPr>
        <w:t>an</w:t>
      </w:r>
      <w:r>
        <w:rPr>
          <w:rFonts w:ascii="Calibri"/>
          <w:spacing w:val="-8"/>
        </w:rPr>
        <w:t> </w:t>
      </w:r>
      <w:r>
        <w:rPr>
          <w:rFonts w:ascii="Calibri"/>
        </w:rPr>
        <w:t>established</w:t>
      </w:r>
      <w:r>
        <w:rPr>
          <w:rFonts w:ascii="Calibri"/>
          <w:w w:val="103"/>
        </w:rPr>
        <w:t> </w:t>
      </w:r>
      <w:r>
        <w:rPr>
          <w:rFonts w:ascii="Calibri"/>
        </w:rPr>
        <w:t>part</w:t>
      </w:r>
      <w:r>
        <w:rPr>
          <w:rFonts w:ascii="Calibri"/>
          <w:spacing w:val="-7"/>
        </w:rPr>
        <w:t> </w:t>
      </w:r>
      <w:r>
        <w:rPr>
          <w:rFonts w:ascii="Calibri"/>
        </w:rPr>
        <w:t>of</w:t>
      </w:r>
      <w:r>
        <w:rPr>
          <w:rFonts w:ascii="Calibri"/>
          <w:spacing w:val="-7"/>
        </w:rPr>
        <w:t> </w:t>
      </w:r>
      <w:r>
        <w:rPr>
          <w:rFonts w:ascii="Calibri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</w:rPr>
        <w:t>real</w:t>
      </w:r>
      <w:r>
        <w:rPr>
          <w:rFonts w:ascii="Calibri"/>
          <w:spacing w:val="-7"/>
        </w:rPr>
        <w:t> </w:t>
      </w:r>
      <w:r>
        <w:rPr>
          <w:rFonts w:ascii="Calibri"/>
        </w:rPr>
        <w:t>estate</w:t>
      </w:r>
      <w:r>
        <w:rPr>
          <w:rFonts w:ascii="Calibri"/>
          <w:spacing w:val="-7"/>
        </w:rPr>
        <w:t> </w:t>
      </w:r>
      <w:r>
        <w:rPr>
          <w:rFonts w:ascii="Calibri"/>
        </w:rPr>
        <w:t>market</w:t>
      </w:r>
      <w:r>
        <w:rPr>
          <w:rFonts w:ascii="Calibri"/>
          <w:spacing w:val="-7"/>
        </w:rPr>
        <w:t> </w:t>
      </w:r>
      <w:r>
        <w:rPr>
          <w:rFonts w:ascii="Calibri"/>
        </w:rPr>
        <w:t>in</w:t>
      </w:r>
      <w:r>
        <w:rPr>
          <w:rFonts w:ascii="Calibri"/>
          <w:spacing w:val="-7"/>
        </w:rPr>
        <w:t> </w:t>
      </w:r>
      <w:r>
        <w:rPr>
          <w:rFonts w:ascii="Calibri"/>
        </w:rPr>
        <w:t>Canberra,</w:t>
      </w:r>
      <w:r>
        <w:rPr>
          <w:rFonts w:ascii="Calibri"/>
          <w:spacing w:val="-7"/>
        </w:rPr>
        <w:t> </w:t>
      </w:r>
      <w:r>
        <w:rPr>
          <w:rFonts w:ascii="Calibri"/>
        </w:rPr>
        <w:t>and</w:t>
      </w:r>
      <w:r>
        <w:rPr>
          <w:rFonts w:ascii="Calibri"/>
          <w:w w:val="103"/>
        </w:rPr>
        <w:t> </w:t>
      </w:r>
      <w:r>
        <w:rPr>
          <w:rFonts w:ascii="Calibri"/>
        </w:rPr>
        <w:t>rebuilding</w:t>
      </w:r>
      <w:r>
        <w:rPr>
          <w:rFonts w:ascii="Calibri"/>
          <w:spacing w:val="-6"/>
        </w:rPr>
        <w:t> </w:t>
      </w:r>
      <w:r>
        <w:rPr>
          <w:rFonts w:ascii="Calibri"/>
        </w:rPr>
        <w:t>of</w:t>
      </w:r>
      <w:r>
        <w:rPr>
          <w:rFonts w:ascii="Calibri"/>
          <w:spacing w:val="-6"/>
        </w:rPr>
        <w:t> </w:t>
      </w:r>
      <w:r>
        <w:rPr>
          <w:rFonts w:ascii="Calibri"/>
        </w:rPr>
        <w:t>new</w:t>
      </w:r>
      <w:r>
        <w:rPr>
          <w:rFonts w:ascii="Calibri"/>
          <w:spacing w:val="-6"/>
        </w:rPr>
        <w:t> </w:t>
      </w:r>
      <w:r>
        <w:rPr>
          <w:rFonts w:ascii="Calibri"/>
        </w:rPr>
        <w:t>houses</w:t>
      </w:r>
      <w:r>
        <w:rPr>
          <w:rFonts w:ascii="Calibri"/>
          <w:spacing w:val="-6"/>
        </w:rPr>
        <w:t> </w:t>
      </w:r>
      <w:r>
        <w:rPr>
          <w:rFonts w:ascii="Calibri"/>
        </w:rPr>
        <w:t>on</w:t>
      </w:r>
      <w:r>
        <w:rPr>
          <w:rFonts w:ascii="Calibri"/>
          <w:spacing w:val="-6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</w:rPr>
        <w:t>remediated</w:t>
      </w:r>
      <w:r>
        <w:rPr>
          <w:rFonts w:ascii="Calibri"/>
          <w:spacing w:val="-6"/>
        </w:rPr>
        <w:t> </w:t>
      </w:r>
      <w:r>
        <w:rPr>
          <w:rFonts w:ascii="Calibri"/>
        </w:rPr>
        <w:t>blocks</w:t>
      </w:r>
      <w:r>
        <w:rPr>
          <w:rFonts w:ascii="Calibri"/>
          <w:spacing w:val="-6"/>
        </w:rPr>
        <w:t> </w:t>
      </w:r>
      <w:r>
        <w:rPr>
          <w:rFonts w:ascii="Calibri"/>
        </w:rPr>
        <w:t>is</w:t>
      </w:r>
      <w:r>
        <w:rPr>
          <w:rFonts w:ascii="Calibri"/>
          <w:w w:val="95"/>
        </w:rPr>
        <w:t> </w:t>
      </w:r>
      <w:r>
        <w:rPr>
          <w:rFonts w:ascii="Calibri"/>
        </w:rPr>
        <w:t>becoming</w:t>
      </w:r>
      <w:r>
        <w:rPr>
          <w:rFonts w:ascii="Calibri"/>
          <w:spacing w:val="-7"/>
        </w:rPr>
        <w:t> </w:t>
      </w:r>
      <w:r>
        <w:rPr>
          <w:rFonts w:ascii="Calibri"/>
        </w:rPr>
        <w:t>more</w:t>
      </w:r>
      <w:r>
        <w:rPr>
          <w:rFonts w:ascii="Calibri"/>
          <w:spacing w:val="-7"/>
        </w:rPr>
        <w:t> </w:t>
      </w:r>
      <w:r>
        <w:rPr>
          <w:rFonts w:ascii="Calibri"/>
        </w:rPr>
        <w:t>prevalent,</w:t>
      </w:r>
      <w:r>
        <w:rPr>
          <w:rFonts w:ascii="Calibri"/>
          <w:spacing w:val="-7"/>
        </w:rPr>
        <w:t> </w:t>
      </w:r>
      <w:r>
        <w:rPr>
          <w:rFonts w:ascii="Calibri"/>
        </w:rPr>
        <w:t>signalling</w:t>
      </w:r>
      <w:r>
        <w:rPr>
          <w:rFonts w:ascii="Calibri"/>
          <w:spacing w:val="-7"/>
        </w:rPr>
        <w:t> </w:t>
      </w:r>
      <w:r>
        <w:rPr>
          <w:rFonts w:ascii="Calibri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</w:rPr>
        <w:t>renewal</w:t>
      </w:r>
      <w:r>
        <w:rPr>
          <w:rFonts w:ascii="Calibri"/>
          <w:spacing w:val="-7"/>
        </w:rPr>
        <w:t> </w:t>
      </w:r>
      <w:r>
        <w:rPr>
          <w:rFonts w:ascii="Calibri"/>
        </w:rPr>
        <w:t>and</w:t>
      </w:r>
      <w:r>
        <w:rPr>
          <w:rFonts w:ascii="Calibri"/>
          <w:w w:val="103"/>
        </w:rPr>
        <w:t> </w:t>
      </w:r>
      <w:r>
        <w:rPr>
          <w:rFonts w:ascii="Calibri"/>
        </w:rPr>
        <w:t>psychological</w:t>
      </w:r>
      <w:r>
        <w:rPr>
          <w:rFonts w:ascii="Calibri"/>
          <w:spacing w:val="-6"/>
        </w:rPr>
        <w:t> </w:t>
      </w:r>
      <w:r>
        <w:rPr>
          <w:rFonts w:ascii="Calibri"/>
        </w:rPr>
        <w:t>regrowth</w:t>
      </w:r>
      <w:r>
        <w:rPr>
          <w:rFonts w:ascii="Calibri"/>
          <w:spacing w:val="-6"/>
        </w:rPr>
        <w:t> </w:t>
      </w:r>
      <w:r>
        <w:rPr>
          <w:rFonts w:ascii="Calibri"/>
        </w:rPr>
        <w:t>that</w:t>
      </w:r>
      <w:r>
        <w:rPr>
          <w:rFonts w:ascii="Calibri"/>
          <w:spacing w:val="-6"/>
        </w:rPr>
        <w:t> </w:t>
      </w:r>
      <w:r>
        <w:rPr>
          <w:rFonts w:ascii="Calibri"/>
        </w:rPr>
        <w:t>was</w:t>
      </w:r>
      <w:r>
        <w:rPr>
          <w:rFonts w:ascii="Calibri"/>
          <w:spacing w:val="-6"/>
        </w:rPr>
        <w:t> </w:t>
      </w:r>
      <w:r>
        <w:rPr>
          <w:rFonts w:ascii="Calibri"/>
        </w:rPr>
        <w:t>intended</w:t>
      </w:r>
      <w:r>
        <w:rPr>
          <w:rFonts w:ascii="Calibri"/>
          <w:spacing w:val="-6"/>
        </w:rPr>
        <w:t> </w:t>
      </w:r>
      <w:r>
        <w:rPr>
          <w:rFonts w:ascii="Calibri"/>
        </w:rPr>
        <w:t>in</w:t>
      </w:r>
      <w:r>
        <w:rPr>
          <w:rFonts w:ascii="Calibri"/>
          <w:spacing w:val="-6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</w:rPr>
        <w:t>design</w:t>
      </w:r>
      <w:r>
        <w:rPr>
          <w:rFonts w:ascii="Calibri"/>
          <w:w w:val="102"/>
        </w:rPr>
        <w:t> </w:t>
      </w:r>
      <w:r>
        <w:rPr>
          <w:rFonts w:ascii="Calibri"/>
        </w:rPr>
        <w:t>of</w:t>
      </w:r>
      <w:r>
        <w:rPr>
          <w:rFonts w:ascii="Calibri"/>
          <w:spacing w:val="-18"/>
        </w:rPr>
        <w:t> </w:t>
      </w:r>
      <w:r>
        <w:rPr>
          <w:rFonts w:ascii="Calibri"/>
        </w:rPr>
        <w:t>the</w:t>
      </w:r>
      <w:r>
        <w:rPr>
          <w:rFonts w:ascii="Calibri"/>
          <w:spacing w:val="-18"/>
        </w:rPr>
        <w:t> </w:t>
      </w:r>
      <w:r>
        <w:rPr>
          <w:rFonts w:ascii="Calibri"/>
        </w:rPr>
        <w:t>eradication</w:t>
      </w:r>
      <w:r>
        <w:rPr>
          <w:rFonts w:ascii="Calibri"/>
          <w:spacing w:val="-18"/>
        </w:rPr>
        <w:t> </w:t>
      </w:r>
      <w:r>
        <w:rPr>
          <w:rFonts w:ascii="Calibri"/>
        </w:rPr>
        <w:t>scheme.</w:t>
      </w:r>
    </w:p>
    <w:p>
      <w:pPr>
        <w:pStyle w:val="Heading1"/>
        <w:spacing w:line="240" w:lineRule="auto" w:before="209"/>
        <w:ind w:left="413" w:right="0"/>
        <w:jc w:val="left"/>
        <w:rPr>
          <w:rFonts w:ascii="Arial" w:hAnsi="Arial" w:cs="Arial" w:eastAsia="Arial"/>
        </w:rPr>
      </w:pPr>
      <w:r>
        <w:rPr>
          <w:w w:val="80"/>
        </w:rPr>
        <w:br w:type="column"/>
      </w:r>
      <w:r>
        <w:rPr>
          <w:rFonts w:ascii="Arial"/>
          <w:w w:val="80"/>
        </w:rPr>
        <w:t>More</w:t>
      </w:r>
      <w:r>
        <w:rPr>
          <w:rFonts w:ascii="Arial"/>
          <w:spacing w:val="13"/>
          <w:w w:val="80"/>
        </w:rPr>
        <w:t> </w:t>
      </w:r>
      <w:r>
        <w:rPr>
          <w:rFonts w:ascii="Arial"/>
          <w:w w:val="80"/>
        </w:rPr>
        <w:t>information</w:t>
      </w:r>
      <w:r>
        <w:rPr>
          <w:rFonts w:ascii="Arial"/>
        </w:rPr>
      </w:r>
    </w:p>
    <w:p>
      <w:pPr>
        <w:pStyle w:val="BodyText"/>
        <w:spacing w:line="240" w:lineRule="auto" w:before="159"/>
        <w:ind w:left="413" w:right="0"/>
        <w:jc w:val="left"/>
        <w:rPr>
          <w:rFonts w:ascii="Calibri" w:hAnsi="Calibri" w:cs="Calibri" w:eastAsia="Calibri"/>
        </w:rPr>
      </w:pPr>
      <w:hyperlink r:id="rId7">
        <w:r>
          <w:rPr>
            <w:rFonts w:ascii="Calibri"/>
          </w:rPr>
          <w:t>http://www.asbestostaskforce.act.gov.au/</w:t>
        </w:r>
      </w:hyperlink>
    </w:p>
    <w:p>
      <w:pPr>
        <w:spacing w:after="0" w:line="240" w:lineRule="auto"/>
        <w:jc w:val="left"/>
        <w:rPr>
          <w:rFonts w:ascii="Calibri" w:hAnsi="Calibri" w:cs="Calibri" w:eastAsia="Calibri"/>
        </w:rPr>
        <w:sectPr>
          <w:type w:val="continuous"/>
          <w:pgSz w:w="23820" w:h="16840" w:orient="landscape"/>
          <w:pgMar w:top="1040" w:bottom="860" w:left="1020" w:right="1020"/>
          <w:cols w:num="4" w:equalWidth="0">
            <w:col w:w="4673" w:space="40"/>
            <w:col w:w="4473" w:space="2721"/>
            <w:col w:w="4707" w:space="40"/>
            <w:col w:w="5126"/>
          </w:cols>
        </w:sectPr>
      </w:pPr>
    </w:p>
    <w:p>
      <w:pPr>
        <w:pStyle w:val="BodyText"/>
        <w:spacing w:line="202" w:lineRule="exact"/>
        <w:ind w:right="11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1.007997pt;width:5.7pt;height:8.8pt;mso-position-horizontal-relative:page;mso-position-vertical-relative:paragraph;z-index:1240" coordorigin="1701,20" coordsize="114,176">
            <v:shape style="position:absolute;left:1701;top:20;width:114;height:176" coordorigin="1701,20" coordsize="114,176" path="m1726,20l1701,45,1763,108,1701,170,1726,196,1814,108,1726,2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door knocking and face-to-face</w:t>
      </w:r>
      <w:r>
        <w:rPr>
          <w:rFonts w:ascii="Calibri"/>
          <w:spacing w:val="-10"/>
        </w:rPr>
        <w:t> </w:t>
      </w:r>
      <w:r>
        <w:rPr>
          <w:rFonts w:ascii="Calibri"/>
        </w:rPr>
        <w:t>engagement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40" w:lineRule="auto"/>
        <w:ind w:right="11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1.888351pt;width:5.7pt;height:8.8pt;mso-position-horizontal-relative:page;mso-position-vertical-relative:paragraph;z-index:1264" coordorigin="1701,38" coordsize="114,176">
            <v:shape style="position:absolute;left:1701;top:38;width:114;height:176" coordorigin="1701,38" coordsize="114,176" path="m1726,38l1701,63,1763,125,1701,188,1726,213,1814,125,1726,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social media</w:t>
      </w:r>
      <w:r>
        <w:rPr>
          <w:rFonts w:ascii="Calibri"/>
          <w:spacing w:val="-17"/>
        </w:rPr>
        <w:t> </w:t>
      </w:r>
      <w:r>
        <w:rPr>
          <w:rFonts w:ascii="Calibri"/>
        </w:rPr>
        <w:t>engagement.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left="680" w:right="1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Working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collaboratively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with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all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stakeholders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has</w:t>
      </w:r>
      <w:r>
        <w:rPr>
          <w:rFonts w:ascii="Calibri" w:hAnsi="Calibri" w:cs="Calibri" w:eastAsia="Calibri"/>
          <w:w w:val="95"/>
        </w:rPr>
        <w:t> </w:t>
      </w:r>
      <w:r>
        <w:rPr>
          <w:rFonts w:ascii="Calibri" w:hAnsi="Calibri" w:cs="Calibri" w:eastAsia="Calibri"/>
        </w:rPr>
        <w:t>enabled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taskforce’s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delivery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against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ACT</w:t>
      </w:r>
      <w:r>
        <w:rPr>
          <w:rFonts w:ascii="Calibri" w:hAnsi="Calibri" w:cs="Calibri" w:eastAsia="Calibri"/>
          <w:w w:val="95"/>
        </w:rPr>
        <w:t> </w:t>
      </w:r>
      <w:r>
        <w:rPr>
          <w:rFonts w:ascii="Calibri" w:hAnsi="Calibri" w:cs="Calibri" w:eastAsia="Calibri"/>
        </w:rPr>
        <w:t>Government’s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goal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providing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an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enduring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solution</w:t>
      </w:r>
      <w:r>
        <w:rPr>
          <w:rFonts w:ascii="Calibri" w:hAnsi="Calibri" w:cs="Calibri" w:eastAsia="Calibri"/>
          <w:w w:val="10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issue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that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has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affected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Canberra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people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living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Canberra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for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nearly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50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years.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Stakeholders</w:t>
      </w:r>
      <w:r>
        <w:rPr>
          <w:rFonts w:ascii="Calibri" w:hAnsi="Calibri" w:cs="Calibri" w:eastAsia="Calibri"/>
          <w:spacing w:val="-19"/>
        </w:rPr>
        <w:t> </w:t>
      </w:r>
      <w:r>
        <w:rPr>
          <w:rFonts w:ascii="Calibri" w:hAnsi="Calibri" w:cs="Calibri" w:eastAsia="Calibri"/>
        </w:rPr>
        <w:t>have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engaged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actively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with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taskforce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support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safe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delivery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eradication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scheme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have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included</w:t>
      </w:r>
      <w:r>
        <w:rPr>
          <w:rFonts w:ascii="Calibri" w:hAnsi="Calibri" w:cs="Calibri" w:eastAsia="Calibri"/>
          <w:w w:val="103"/>
        </w:rPr>
        <w:t> </w:t>
      </w:r>
      <w:r>
        <w:rPr>
          <w:rFonts w:ascii="Calibri" w:hAnsi="Calibri" w:cs="Calibri" w:eastAsia="Calibri"/>
          <w:w w:val="95"/>
        </w:rPr>
        <w:t>representatives</w:t>
      </w:r>
      <w:r>
        <w:rPr>
          <w:rFonts w:ascii="Calibri" w:hAnsi="Calibri" w:cs="Calibri" w:eastAsia="Calibri"/>
          <w:spacing w:val="-12"/>
          <w:w w:val="95"/>
        </w:rPr>
        <w:t> </w:t>
      </w:r>
      <w:r>
        <w:rPr>
          <w:rFonts w:ascii="Calibri" w:hAnsi="Calibri" w:cs="Calibri" w:eastAsia="Calibri"/>
          <w:w w:val="95"/>
        </w:rPr>
        <w:t>across:</w:t>
      </w:r>
      <w:r>
        <w:rPr>
          <w:rFonts w:ascii="Calibri" w:hAnsi="Calibri" w:cs="Calibri" w:eastAsia="Calibri"/>
        </w:rPr>
      </w:r>
    </w:p>
    <w:p>
      <w:pPr>
        <w:pStyle w:val="BodyText"/>
        <w:spacing w:line="240" w:lineRule="auto" w:before="131"/>
        <w:ind w:right="11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8.438448pt;width:5.7pt;height:8.8pt;mso-position-horizontal-relative:page;mso-position-vertical-relative:paragraph;z-index:1288" coordorigin="1701,169" coordsize="114,176">
            <v:shape style="position:absolute;left:1701;top:169;width:114;height:176" coordorigin="1701,169" coordsize="114,176" path="m1726,169l1701,194,1763,256,1701,319,1726,344,1814,256,1726,1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the ACT public</w:t>
      </w:r>
      <w:r>
        <w:rPr>
          <w:rFonts w:ascii="Calibri"/>
          <w:spacing w:val="-9"/>
        </w:rPr>
        <w:t> </w:t>
      </w:r>
      <w:r>
        <w:rPr>
          <w:rFonts w:ascii="Calibri"/>
        </w:rPr>
        <w:t>service</w:t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right="11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1.888339pt;width:5.7pt;height:8.8pt;mso-position-horizontal-relative:page;mso-position-vertical-relative:paragraph;z-index:1312" coordorigin="1701,38" coordsize="114,176">
            <v:shape style="position:absolute;left:1701;top:38;width:114;height:176" coordorigin="1701,38" coordsize="114,176" path="m1726,38l1701,63,1763,125,1701,188,1726,213,1814,125,1726,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national</w:t>
      </w:r>
      <w:r>
        <w:rPr>
          <w:rFonts w:ascii="Calibri"/>
          <w:spacing w:val="-10"/>
        </w:rPr>
        <w:t> </w:t>
      </w:r>
      <w:r>
        <w:rPr>
          <w:rFonts w:ascii="Calibri"/>
        </w:rPr>
        <w:t>public</w:t>
      </w:r>
      <w:r>
        <w:rPr>
          <w:rFonts w:ascii="Calibri"/>
          <w:spacing w:val="-10"/>
        </w:rPr>
        <w:t> </w:t>
      </w:r>
      <w:r>
        <w:rPr>
          <w:rFonts w:ascii="Calibri"/>
        </w:rPr>
        <w:t>sector</w:t>
      </w:r>
      <w:r>
        <w:rPr>
          <w:rFonts w:ascii="Calibri"/>
          <w:spacing w:val="-10"/>
        </w:rPr>
        <w:t> </w:t>
      </w:r>
      <w:r>
        <w:rPr>
          <w:rFonts w:ascii="Calibri"/>
        </w:rPr>
        <w:t>and</w:t>
      </w:r>
      <w:r>
        <w:rPr>
          <w:rFonts w:ascii="Calibri"/>
          <w:spacing w:val="-10"/>
        </w:rPr>
        <w:t> </w:t>
      </w:r>
      <w:r>
        <w:rPr>
          <w:rFonts w:ascii="Calibri"/>
        </w:rPr>
        <w:t>academic</w:t>
      </w:r>
      <w:r>
        <w:rPr>
          <w:rFonts w:ascii="Calibri"/>
          <w:spacing w:val="-10"/>
        </w:rPr>
        <w:t> </w:t>
      </w:r>
      <w:r>
        <w:rPr>
          <w:rFonts w:ascii="Calibri"/>
        </w:rPr>
        <w:t>asbestos</w:t>
      </w:r>
      <w:r>
        <w:rPr>
          <w:rFonts w:ascii="Calibri"/>
          <w:w w:val="95"/>
        </w:rPr>
        <w:t> </w:t>
      </w:r>
      <w:r>
        <w:rPr>
          <w:rFonts w:ascii="Calibri"/>
        </w:rPr>
        <w:t>experts</w:t>
      </w:r>
    </w:p>
    <w:p>
      <w:pPr>
        <w:pStyle w:val="BodyText"/>
        <w:spacing w:line="240" w:lineRule="auto" w:before="130"/>
        <w:ind w:right="11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8.388422pt;width:5.7pt;height:8.8pt;mso-position-horizontal-relative:page;mso-position-vertical-relative:paragraph;z-index:1336" coordorigin="1701,168" coordsize="114,176">
            <v:shape style="position:absolute;left:1701;top:168;width:114;height:176" coordorigin="1701,168" coordsize="114,176" path="m1726,168l1701,193,1763,255,1701,318,1726,343,1814,255,1726,16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  <w:w w:val="95"/>
        </w:rPr>
        <w:t>property</w:t>
      </w:r>
      <w:r>
        <w:rPr>
          <w:rFonts w:ascii="Calibri"/>
          <w:spacing w:val="30"/>
          <w:w w:val="95"/>
        </w:rPr>
        <w:t> </w:t>
      </w:r>
      <w:r>
        <w:rPr>
          <w:rFonts w:ascii="Calibri"/>
          <w:w w:val="95"/>
        </w:rPr>
        <w:t>valuers</w:t>
      </w:r>
      <w:r>
        <w:rPr>
          <w:rFonts w:ascii="Calibri"/>
        </w:rPr>
      </w:r>
    </w:p>
    <w:p>
      <w:pPr>
        <w:spacing w:line="240" w:lineRule="auto" w:before="12"/>
        <w:rPr>
          <w:rFonts w:ascii="Calibri" w:hAnsi="Calibri" w:cs="Calibri" w:eastAsia="Calibri"/>
          <w:sz w:val="13"/>
          <w:szCs w:val="13"/>
        </w:rPr>
      </w:pPr>
    </w:p>
    <w:p>
      <w:pPr>
        <w:pStyle w:val="BodyText"/>
        <w:spacing w:line="283" w:lineRule="auto"/>
        <w:ind w:right="11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1.888329pt;width:5.7pt;height:8.8pt;mso-position-horizontal-relative:page;mso-position-vertical-relative:paragraph;z-index:1360" coordorigin="1701,38" coordsize="114,176">
            <v:shape style="position:absolute;left:1701;top:38;width:114;height:176" coordorigin="1701,38" coordsize="114,176" path="m1726,38l1701,63,1763,125,1701,188,1726,213,1814,125,1726,3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contractors</w:t>
      </w:r>
      <w:r>
        <w:rPr>
          <w:rFonts w:ascii="Calibri"/>
          <w:spacing w:val="-6"/>
        </w:rPr>
        <w:t> </w:t>
      </w:r>
      <w:r>
        <w:rPr>
          <w:rFonts w:ascii="Calibri"/>
        </w:rPr>
        <w:t>and</w:t>
      </w:r>
      <w:r>
        <w:rPr>
          <w:rFonts w:ascii="Calibri"/>
          <w:spacing w:val="-6"/>
        </w:rPr>
        <w:t> </w:t>
      </w:r>
      <w:r>
        <w:rPr>
          <w:rFonts w:ascii="Calibri"/>
        </w:rPr>
        <w:t>regulators</w:t>
      </w:r>
      <w:r>
        <w:rPr>
          <w:rFonts w:ascii="Calibri"/>
          <w:spacing w:val="-6"/>
        </w:rPr>
        <w:t> </w:t>
      </w:r>
      <w:r>
        <w:rPr>
          <w:rFonts w:ascii="Calibri"/>
        </w:rPr>
        <w:t>with</w:t>
      </w:r>
      <w:r>
        <w:rPr>
          <w:rFonts w:ascii="Calibri"/>
          <w:spacing w:val="-6"/>
        </w:rPr>
        <w:t> </w:t>
      </w:r>
      <w:r>
        <w:rPr>
          <w:rFonts w:ascii="Calibri"/>
        </w:rPr>
        <w:t>regard</w:t>
      </w:r>
      <w:r>
        <w:rPr>
          <w:rFonts w:ascii="Calibri"/>
          <w:spacing w:val="-6"/>
        </w:rPr>
        <w:t> </w:t>
      </w:r>
      <w:r>
        <w:rPr>
          <w:rFonts w:ascii="Calibri"/>
        </w:rPr>
        <w:t>to</w:t>
      </w:r>
      <w:r>
        <w:rPr>
          <w:rFonts w:ascii="Calibri"/>
          <w:w w:val="100"/>
        </w:rPr>
        <w:t> </w:t>
      </w:r>
      <w:r>
        <w:rPr>
          <w:rFonts w:ascii="Calibri"/>
        </w:rPr>
        <w:t>enhancing</w:t>
      </w:r>
      <w:r>
        <w:rPr>
          <w:rFonts w:ascii="Calibri"/>
          <w:spacing w:val="-13"/>
        </w:rPr>
        <w:t> </w:t>
      </w:r>
      <w:r>
        <w:rPr>
          <w:rFonts w:ascii="Calibri"/>
        </w:rPr>
        <w:t>safe</w:t>
      </w:r>
      <w:r>
        <w:rPr>
          <w:rFonts w:ascii="Calibri"/>
          <w:spacing w:val="-13"/>
        </w:rPr>
        <w:t> </w:t>
      </w:r>
      <w:r>
        <w:rPr>
          <w:rFonts w:ascii="Calibri"/>
        </w:rPr>
        <w:t>and</w:t>
      </w:r>
      <w:r>
        <w:rPr>
          <w:rFonts w:ascii="Calibri"/>
          <w:spacing w:val="-13"/>
        </w:rPr>
        <w:t> </w:t>
      </w:r>
      <w:r>
        <w:rPr>
          <w:rFonts w:ascii="Calibri"/>
        </w:rPr>
        <w:t>efficient</w:t>
      </w:r>
      <w:r>
        <w:rPr>
          <w:rFonts w:ascii="Calibri"/>
          <w:spacing w:val="-13"/>
        </w:rPr>
        <w:t> </w:t>
      </w:r>
      <w:r>
        <w:rPr>
          <w:rFonts w:ascii="Calibri"/>
        </w:rPr>
        <w:t>demolition</w:t>
      </w:r>
      <w:r>
        <w:rPr>
          <w:rFonts w:ascii="Calibri"/>
          <w:spacing w:val="-13"/>
        </w:rPr>
        <w:t> </w:t>
      </w:r>
      <w:r>
        <w:rPr>
          <w:rFonts w:ascii="Calibri"/>
        </w:rPr>
        <w:t>practices</w:t>
      </w:r>
    </w:p>
    <w:p>
      <w:pPr>
        <w:pStyle w:val="BodyText"/>
        <w:spacing w:line="283" w:lineRule="auto" w:before="130"/>
        <w:ind w:right="11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8.388443pt;width:5.7pt;height:8.8pt;mso-position-horizontal-relative:page;mso-position-vertical-relative:paragraph;z-index:1384" coordorigin="1701,168" coordsize="114,176">
            <v:shape style="position:absolute;left:1701;top:168;width:114;height:176" coordorigin="1701,168" coordsize="114,176" path="m1726,168l1701,193,1763,255,1701,318,1726,343,1814,255,1726,168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experts</w:t>
      </w:r>
      <w:r>
        <w:rPr>
          <w:rFonts w:ascii="Calibri"/>
          <w:spacing w:val="-13"/>
        </w:rPr>
        <w:t> </w:t>
      </w:r>
      <w:r>
        <w:rPr>
          <w:rFonts w:ascii="Calibri"/>
        </w:rPr>
        <w:t>in</w:t>
      </w:r>
      <w:r>
        <w:rPr>
          <w:rFonts w:ascii="Calibri"/>
          <w:spacing w:val="-13"/>
        </w:rPr>
        <w:t> </w:t>
      </w:r>
      <w:r>
        <w:rPr>
          <w:rFonts w:ascii="Calibri"/>
        </w:rPr>
        <w:t>contaminated</w:t>
      </w:r>
      <w:r>
        <w:rPr>
          <w:rFonts w:ascii="Calibri"/>
          <w:spacing w:val="-13"/>
        </w:rPr>
        <w:t> </w:t>
      </w:r>
      <w:r>
        <w:rPr>
          <w:rFonts w:ascii="Calibri"/>
        </w:rPr>
        <w:t>land</w:t>
      </w:r>
      <w:r>
        <w:rPr>
          <w:rFonts w:ascii="Calibri"/>
          <w:spacing w:val="-13"/>
        </w:rPr>
        <w:t> </w:t>
      </w:r>
      <w:r>
        <w:rPr>
          <w:rFonts w:ascii="Calibri"/>
        </w:rPr>
        <w:t>for</w:t>
      </w:r>
      <w:r>
        <w:rPr>
          <w:rFonts w:ascii="Calibri"/>
          <w:spacing w:val="-13"/>
        </w:rPr>
        <w:t> </w:t>
      </w:r>
      <w:r>
        <w:rPr>
          <w:rFonts w:ascii="Calibri"/>
        </w:rPr>
        <w:t>the</w:t>
      </w:r>
      <w:r>
        <w:rPr>
          <w:rFonts w:ascii="Calibri"/>
          <w:spacing w:val="-13"/>
        </w:rPr>
        <w:t> </w:t>
      </w:r>
      <w:r>
        <w:rPr>
          <w:rFonts w:ascii="Calibri"/>
        </w:rPr>
        <w:t>provision</w:t>
      </w:r>
      <w:r>
        <w:rPr>
          <w:rFonts w:ascii="Calibri"/>
          <w:spacing w:val="-13"/>
        </w:rPr>
        <w:t> </w:t>
      </w:r>
      <w:r>
        <w:rPr>
          <w:rFonts w:ascii="Calibri"/>
        </w:rPr>
        <w:t>of</w:t>
      </w:r>
      <w:r>
        <w:rPr>
          <w:rFonts w:ascii="Calibri"/>
          <w:w w:val="85"/>
        </w:rPr>
        <w:t> </w:t>
      </w:r>
      <w:r>
        <w:rPr>
          <w:rFonts w:ascii="Calibri"/>
        </w:rPr>
        <w:t>soil</w:t>
      </w:r>
      <w:r>
        <w:rPr>
          <w:rFonts w:ascii="Calibri"/>
          <w:spacing w:val="-22"/>
        </w:rPr>
        <w:t> </w:t>
      </w:r>
      <w:r>
        <w:rPr>
          <w:rFonts w:ascii="Calibri"/>
        </w:rPr>
        <w:t>clearances</w:t>
      </w:r>
      <w:r>
        <w:rPr>
          <w:rFonts w:ascii="Calibri"/>
          <w:spacing w:val="-22"/>
        </w:rPr>
        <w:t> </w:t>
      </w:r>
      <w:r>
        <w:rPr>
          <w:rFonts w:ascii="Calibri"/>
        </w:rPr>
        <w:t>against</w:t>
      </w:r>
      <w:r>
        <w:rPr>
          <w:rFonts w:ascii="Calibri"/>
          <w:spacing w:val="-22"/>
        </w:rPr>
        <w:t> </w:t>
      </w:r>
      <w:r>
        <w:rPr>
          <w:rFonts w:ascii="Calibri"/>
        </w:rPr>
        <w:t>agreed</w:t>
      </w:r>
      <w:r>
        <w:rPr>
          <w:rFonts w:ascii="Calibri"/>
          <w:spacing w:val="-22"/>
        </w:rPr>
        <w:t> </w:t>
      </w:r>
      <w:r>
        <w:rPr>
          <w:rFonts w:ascii="Calibri"/>
        </w:rPr>
        <w:t>requirements</w:t>
      </w:r>
    </w:p>
    <w:p>
      <w:pPr>
        <w:pStyle w:val="BodyText"/>
        <w:spacing w:line="283" w:lineRule="auto" w:before="131"/>
        <w:ind w:right="29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8.438334pt;width:5.7pt;height:8.8pt;mso-position-horizontal-relative:page;mso-position-vertical-relative:paragraph;z-index:1408" coordorigin="1701,169" coordsize="114,176">
            <v:shape style="position:absolute;left:1701;top:169;width:114;height:176" coordorigin="1701,169" coordsize="114,176" path="m1726,169l1701,194,1763,256,1701,319,1726,344,1814,256,1726,1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regulators</w:t>
      </w:r>
      <w:r>
        <w:rPr>
          <w:rFonts w:ascii="Calibri"/>
          <w:spacing w:val="-11"/>
        </w:rPr>
        <w:t> </w:t>
      </w:r>
      <w:r>
        <w:rPr>
          <w:rFonts w:ascii="Calibri"/>
        </w:rPr>
        <w:t>and</w:t>
      </w:r>
      <w:r>
        <w:rPr>
          <w:rFonts w:ascii="Calibri"/>
          <w:spacing w:val="-11"/>
        </w:rPr>
        <w:t> </w:t>
      </w:r>
      <w:r>
        <w:rPr>
          <w:rFonts w:ascii="Calibri"/>
        </w:rPr>
        <w:t>industry</w:t>
      </w:r>
      <w:r>
        <w:rPr>
          <w:rFonts w:ascii="Calibri"/>
          <w:spacing w:val="-11"/>
        </w:rPr>
        <w:t> </w:t>
      </w:r>
      <w:r>
        <w:rPr>
          <w:rFonts w:ascii="Calibri"/>
        </w:rPr>
        <w:t>leaders</w:t>
      </w:r>
      <w:r>
        <w:rPr>
          <w:rFonts w:ascii="Calibri"/>
          <w:spacing w:val="-11"/>
        </w:rPr>
        <w:t> </w:t>
      </w:r>
      <w:r>
        <w:rPr>
          <w:rFonts w:ascii="Calibri"/>
        </w:rPr>
        <w:t>in</w:t>
      </w:r>
      <w:r>
        <w:rPr>
          <w:rFonts w:ascii="Calibri"/>
          <w:spacing w:val="-11"/>
        </w:rPr>
        <w:t> </w:t>
      </w:r>
      <w:r>
        <w:rPr>
          <w:rFonts w:ascii="Calibri"/>
        </w:rPr>
        <w:t>framing</w:t>
      </w:r>
      <w:r>
        <w:rPr>
          <w:rFonts w:ascii="Calibri"/>
          <w:spacing w:val="-11"/>
        </w:rPr>
        <w:t> </w:t>
      </w:r>
      <w:r>
        <w:rPr>
          <w:rFonts w:ascii="Calibri"/>
        </w:rPr>
        <w:t>and</w:t>
      </w:r>
      <w:r>
        <w:rPr>
          <w:rFonts w:ascii="Calibri"/>
          <w:w w:val="103"/>
        </w:rPr>
        <w:t> </w:t>
      </w:r>
      <w:r>
        <w:rPr>
          <w:rFonts w:ascii="Calibri"/>
        </w:rPr>
        <w:t>codifying medium term asbestos</w:t>
      </w:r>
      <w:r>
        <w:rPr>
          <w:rFonts w:ascii="Calibri"/>
          <w:spacing w:val="-22"/>
        </w:rPr>
        <w:t> </w:t>
      </w:r>
      <w:r>
        <w:rPr>
          <w:rFonts w:ascii="Calibri"/>
        </w:rPr>
        <w:t>management</w:t>
      </w:r>
      <w:r>
        <w:rPr>
          <w:rFonts w:ascii="Calibri"/>
          <w:w w:val="92"/>
        </w:rPr>
        <w:t> </w:t>
      </w:r>
      <w:r>
        <w:rPr>
          <w:rFonts w:ascii="Calibri"/>
        </w:rPr>
        <w:t>plan</w:t>
      </w:r>
      <w:r>
        <w:rPr>
          <w:rFonts w:ascii="Calibri"/>
          <w:spacing w:val="-26"/>
        </w:rPr>
        <w:t> </w:t>
      </w:r>
      <w:r>
        <w:rPr>
          <w:rFonts w:ascii="Calibri"/>
        </w:rPr>
        <w:t>arrangements</w:t>
      </w:r>
    </w:p>
    <w:p>
      <w:pPr>
        <w:pStyle w:val="BodyText"/>
        <w:spacing w:line="283" w:lineRule="auto" w:before="131"/>
        <w:ind w:right="0"/>
        <w:jc w:val="left"/>
        <w:rPr>
          <w:rFonts w:ascii="Calibri" w:hAnsi="Calibri" w:cs="Calibri" w:eastAsia="Calibri"/>
        </w:rPr>
      </w:pPr>
      <w:r>
        <w:rPr/>
        <w:pict>
          <v:group style="position:absolute;margin-left:85.039398pt;margin-top:8.438433pt;width:5.7pt;height:8.8pt;mso-position-horizontal-relative:page;mso-position-vertical-relative:paragraph;z-index:1432" coordorigin="1701,169" coordsize="114,176">
            <v:shape style="position:absolute;left:1701;top:169;width:114;height:176" coordorigin="1701,169" coordsize="114,176" path="m1726,169l1701,194,1763,256,1701,319,1726,344,1814,256,1726,16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Calibri"/>
        </w:rPr>
        <w:t>industry peak bodies and educational</w:t>
      </w:r>
      <w:r>
        <w:rPr>
          <w:rFonts w:ascii="Calibri"/>
          <w:spacing w:val="-25"/>
        </w:rPr>
        <w:t> </w:t>
      </w:r>
      <w:r>
        <w:rPr>
          <w:rFonts w:ascii="Calibri"/>
        </w:rPr>
        <w:t>institutions</w:t>
      </w:r>
      <w:r>
        <w:rPr>
          <w:rFonts w:ascii="Calibri"/>
          <w:w w:val="95"/>
        </w:rPr>
        <w:t> </w:t>
      </w:r>
      <w:r>
        <w:rPr>
          <w:rFonts w:ascii="Calibri"/>
          <w:w w:val="95"/>
        </w:rPr>
        <w:t> </w:t>
      </w:r>
      <w:r>
        <w:rPr>
          <w:rFonts w:ascii="Calibri"/>
        </w:rPr>
        <w:t>in</w:t>
      </w:r>
      <w:r>
        <w:rPr>
          <w:rFonts w:ascii="Calibri"/>
          <w:spacing w:val="-13"/>
        </w:rPr>
        <w:t> </w:t>
      </w:r>
      <w:r>
        <w:rPr>
          <w:rFonts w:ascii="Calibri"/>
        </w:rPr>
        <w:t>relation</w:t>
      </w:r>
      <w:r>
        <w:rPr>
          <w:rFonts w:ascii="Calibri"/>
          <w:spacing w:val="-13"/>
        </w:rPr>
        <w:t> </w:t>
      </w:r>
      <w:r>
        <w:rPr>
          <w:rFonts w:ascii="Calibri"/>
        </w:rPr>
        <w:t>to</w:t>
      </w:r>
      <w:r>
        <w:rPr>
          <w:rFonts w:ascii="Calibri"/>
          <w:spacing w:val="-13"/>
        </w:rPr>
        <w:t> </w:t>
      </w:r>
      <w:r>
        <w:rPr>
          <w:rFonts w:ascii="Calibri"/>
        </w:rPr>
        <w:t>training</w:t>
      </w:r>
      <w:r>
        <w:rPr>
          <w:rFonts w:ascii="Calibri"/>
          <w:spacing w:val="-13"/>
        </w:rPr>
        <w:t> </w:t>
      </w:r>
      <w:r>
        <w:rPr>
          <w:rFonts w:ascii="Calibri"/>
        </w:rPr>
        <w:t>and</w:t>
      </w:r>
      <w:r>
        <w:rPr>
          <w:rFonts w:ascii="Calibri"/>
          <w:spacing w:val="-13"/>
        </w:rPr>
        <w:t> </w:t>
      </w:r>
      <w:r>
        <w:rPr>
          <w:rFonts w:ascii="Calibri"/>
        </w:rPr>
        <w:t>workforce</w:t>
      </w:r>
      <w:r>
        <w:rPr>
          <w:rFonts w:ascii="Calibri"/>
          <w:spacing w:val="-13"/>
        </w:rPr>
        <w:t> </w:t>
      </w:r>
      <w:r>
        <w:rPr>
          <w:rFonts w:ascii="Calibri"/>
        </w:rPr>
        <w:t>capacity</w:t>
      </w:r>
      <w:r>
        <w:rPr>
          <w:rFonts w:ascii="Calibri"/>
          <w:spacing w:val="-13"/>
        </w:rPr>
        <w:t> </w:t>
      </w:r>
      <w:r>
        <w:rPr>
          <w:rFonts w:ascii="Calibri"/>
        </w:rPr>
        <w:t>needs</w:t>
      </w:r>
      <w:r>
        <w:rPr>
          <w:rFonts w:ascii="Calibri"/>
          <w:w w:val="95"/>
        </w:rPr>
        <w:t> </w:t>
      </w:r>
      <w:r>
        <w:rPr>
          <w:rFonts w:ascii="Calibri"/>
        </w:rPr>
        <w:t>and development</w:t>
      </w:r>
      <w:r>
        <w:rPr>
          <w:rFonts w:ascii="Calibri"/>
          <w:spacing w:val="-19"/>
        </w:rPr>
        <w:t> </w:t>
      </w:r>
      <w:r>
        <w:rPr>
          <w:rFonts w:ascii="Calibri"/>
        </w:rPr>
        <w:t>opportunities</w:t>
      </w:r>
    </w:p>
    <w:p>
      <w:pPr>
        <w:pStyle w:val="BodyText"/>
        <w:spacing w:line="283" w:lineRule="auto" w:before="40"/>
        <w:ind w:left="450" w:right="66"/>
        <w:jc w:val="left"/>
        <w:rPr>
          <w:rFonts w:ascii="Calibri" w:hAnsi="Calibri" w:cs="Calibri" w:eastAsia="Calibri"/>
        </w:rPr>
      </w:pPr>
      <w:r>
        <w:rPr/>
        <w:br w:type="column"/>
      </w:r>
      <w:r>
        <w:rPr>
          <w:rFonts w:ascii="Calibri" w:hAnsi="Calibri" w:cs="Calibri" w:eastAsia="Calibri"/>
        </w:rPr>
        <w:t>better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practice”.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light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its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commitment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ensure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openness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transparency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delivery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scheme,</w:t>
      </w:r>
      <w:r>
        <w:rPr>
          <w:rFonts w:ascii="Calibri" w:hAnsi="Calibri" w:cs="Calibri" w:eastAsia="Calibri"/>
          <w:w w:val="69"/>
        </w:rPr>
        <w:t> </w:t>
      </w:r>
      <w:r>
        <w:rPr>
          <w:rFonts w:ascii="Calibri" w:hAnsi="Calibri" w:cs="Calibri" w:eastAsia="Calibri"/>
        </w:rPr>
        <w:t>arrangements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for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independent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auditors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to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evaluate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effectiveness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taskforce’s</w:t>
      </w:r>
      <w:r>
        <w:rPr>
          <w:rFonts w:ascii="Calibri" w:hAnsi="Calibri" w:cs="Calibri" w:eastAsia="Calibri"/>
          <w:spacing w:val="-11"/>
        </w:rPr>
        <w:t> </w:t>
      </w:r>
      <w:r>
        <w:rPr>
          <w:rFonts w:ascii="Calibri" w:hAnsi="Calibri" w:cs="Calibri" w:eastAsia="Calibri"/>
        </w:rPr>
        <w:t>implementation</w:t>
      </w:r>
      <w:r>
        <w:rPr>
          <w:rFonts w:ascii="Calibri" w:hAnsi="Calibri" w:cs="Calibri" w:eastAsia="Calibri"/>
          <w:w w:val="102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delivery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eradication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scheme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are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currently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being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made.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audit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will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evaluate</w:t>
      </w:r>
      <w:r>
        <w:rPr>
          <w:rFonts w:ascii="Calibri" w:hAnsi="Calibri" w:cs="Calibri" w:eastAsia="Calibri"/>
          <w:spacing w:val="-6"/>
        </w:rPr>
        <w:t> </w:t>
      </w:r>
      <w:r>
        <w:rPr>
          <w:rFonts w:ascii="Calibri" w:hAnsi="Calibri" w:cs="Calibri" w:eastAsia="Calibri"/>
        </w:rPr>
        <w:t>taskforce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performance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across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all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four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phases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eradication</w:t>
      </w:r>
      <w:r>
        <w:rPr>
          <w:rFonts w:ascii="Calibri" w:hAnsi="Calibri" w:cs="Calibri" w:eastAsia="Calibri"/>
          <w:w w:val="102"/>
        </w:rPr>
        <w:t> </w:t>
      </w:r>
      <w:r>
        <w:rPr>
          <w:rFonts w:ascii="Calibri" w:hAnsi="Calibri" w:cs="Calibri" w:eastAsia="Calibri"/>
        </w:rPr>
        <w:t>scheme’s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delivery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focus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on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benefits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realisation</w:t>
      </w:r>
      <w:r>
        <w:rPr>
          <w:rFonts w:ascii="Calibri" w:hAnsi="Calibri" w:cs="Calibri" w:eastAsia="Calibri"/>
          <w:spacing w:val="-15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w w:val="103"/>
        </w:rPr>
        <w:t> </w:t>
      </w:r>
      <w:r>
        <w:rPr>
          <w:rFonts w:ascii="Calibri" w:hAnsi="Calibri" w:cs="Calibri" w:eastAsia="Calibri"/>
        </w:rPr>
        <w:t>measuring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success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achieving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ACT</w:t>
      </w:r>
      <w:r>
        <w:rPr>
          <w:rFonts w:ascii="Calibri" w:hAnsi="Calibri" w:cs="Calibri" w:eastAsia="Calibri"/>
          <w:spacing w:val="-9"/>
        </w:rPr>
        <w:t> </w:t>
      </w:r>
      <w:r>
        <w:rPr>
          <w:rFonts w:ascii="Calibri" w:hAnsi="Calibri" w:cs="Calibri" w:eastAsia="Calibri"/>
        </w:rPr>
        <w:t>Government’s</w:t>
      </w:r>
      <w:r>
        <w:rPr>
          <w:rFonts w:ascii="Calibri" w:hAnsi="Calibri" w:cs="Calibri" w:eastAsia="Calibri"/>
          <w:w w:val="95"/>
        </w:rPr>
        <w:t> </w:t>
      </w:r>
      <w:r>
        <w:rPr>
          <w:rFonts w:ascii="Calibri" w:hAnsi="Calibri" w:cs="Calibri" w:eastAsia="Calibri"/>
        </w:rPr>
        <w:t>objectives</w:t>
      </w:r>
      <w:r>
        <w:rPr>
          <w:rFonts w:ascii="Calibri" w:hAnsi="Calibri" w:cs="Calibri" w:eastAsia="Calibri"/>
          <w:spacing w:val="-13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13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3"/>
        </w:rPr>
        <w:t> </w:t>
      </w:r>
      <w:r>
        <w:rPr>
          <w:rFonts w:ascii="Calibri" w:hAnsi="Calibri" w:cs="Calibri" w:eastAsia="Calibri"/>
        </w:rPr>
        <w:t>scheme.</w:t>
      </w:r>
    </w:p>
    <w:p>
      <w:pPr>
        <w:pStyle w:val="Heading1"/>
        <w:spacing w:line="240" w:lineRule="auto" w:before="101"/>
        <w:ind w:left="450" w:right="66"/>
        <w:jc w:val="left"/>
        <w:rPr>
          <w:rFonts w:ascii="Arial" w:hAnsi="Arial" w:cs="Arial" w:eastAsia="Arial"/>
        </w:rPr>
      </w:pPr>
      <w:r>
        <w:rPr>
          <w:rFonts w:ascii="Arial"/>
          <w:spacing w:val="2"/>
          <w:w w:val="80"/>
        </w:rPr>
        <w:t>Next</w:t>
      </w:r>
      <w:r>
        <w:rPr>
          <w:rFonts w:ascii="Arial"/>
          <w:spacing w:val="-14"/>
          <w:w w:val="80"/>
        </w:rPr>
        <w:t> </w:t>
      </w:r>
      <w:r>
        <w:rPr>
          <w:rFonts w:ascii="Arial"/>
          <w:w w:val="80"/>
        </w:rPr>
        <w:t>steps</w:t>
      </w:r>
      <w:r>
        <w:rPr>
          <w:rFonts w:ascii="Arial"/>
        </w:rPr>
      </w:r>
    </w:p>
    <w:p>
      <w:pPr>
        <w:pStyle w:val="BodyText"/>
        <w:spacing w:line="283" w:lineRule="auto" w:before="159"/>
        <w:ind w:left="450" w:right="0"/>
        <w:jc w:val="left"/>
        <w:rPr>
          <w:rFonts w:ascii="Calibri" w:hAnsi="Calibri" w:cs="Calibri" w:eastAsia="Calibri"/>
        </w:rPr>
      </w:pPr>
      <w:r>
        <w:rPr>
          <w:rFonts w:ascii="Calibri"/>
        </w:rPr>
        <w:t>The</w:t>
      </w:r>
      <w:r>
        <w:rPr>
          <w:rFonts w:ascii="Calibri"/>
          <w:spacing w:val="-8"/>
        </w:rPr>
        <w:t> </w:t>
      </w:r>
      <w:r>
        <w:rPr>
          <w:rFonts w:ascii="Calibri"/>
        </w:rPr>
        <w:t>taskforce</w:t>
      </w:r>
      <w:r>
        <w:rPr>
          <w:rFonts w:ascii="Calibri"/>
          <w:spacing w:val="-8"/>
        </w:rPr>
        <w:t> </w:t>
      </w:r>
      <w:r>
        <w:rPr>
          <w:rFonts w:ascii="Calibri"/>
        </w:rPr>
        <w:t>will</w:t>
      </w:r>
      <w:r>
        <w:rPr>
          <w:rFonts w:ascii="Calibri"/>
          <w:spacing w:val="-8"/>
        </w:rPr>
        <w:t> </w:t>
      </w:r>
      <w:r>
        <w:rPr>
          <w:rFonts w:ascii="Calibri"/>
        </w:rPr>
        <w:t>continue</w:t>
      </w:r>
      <w:r>
        <w:rPr>
          <w:rFonts w:ascii="Calibri"/>
          <w:spacing w:val="-8"/>
        </w:rPr>
        <w:t> </w:t>
      </w:r>
      <w:r>
        <w:rPr>
          <w:rFonts w:ascii="Calibri"/>
        </w:rPr>
        <w:t>to</w:t>
      </w:r>
      <w:r>
        <w:rPr>
          <w:rFonts w:ascii="Calibri"/>
          <w:spacing w:val="-8"/>
        </w:rPr>
        <w:t> </w:t>
      </w:r>
      <w:r>
        <w:rPr>
          <w:rFonts w:ascii="Calibri"/>
        </w:rPr>
        <w:t>pursue</w:t>
      </w:r>
      <w:r>
        <w:rPr>
          <w:rFonts w:ascii="Calibri"/>
          <w:spacing w:val="-8"/>
        </w:rPr>
        <w:t> </w:t>
      </w:r>
      <w:r>
        <w:rPr>
          <w:rFonts w:ascii="Calibri"/>
        </w:rPr>
        <w:t>the</w:t>
      </w:r>
      <w:r>
        <w:rPr>
          <w:rFonts w:ascii="Calibri"/>
          <w:spacing w:val="-8"/>
        </w:rPr>
        <w:t> </w:t>
      </w:r>
      <w:r>
        <w:rPr>
          <w:rFonts w:ascii="Calibri"/>
        </w:rPr>
        <w:t>demolition</w:t>
      </w:r>
      <w:r>
        <w:rPr>
          <w:rFonts w:ascii="Calibri"/>
          <w:w w:val="102"/>
        </w:rPr>
        <w:t> </w:t>
      </w:r>
      <w:r>
        <w:rPr>
          <w:rFonts w:ascii="Calibri"/>
        </w:rPr>
        <w:t>program</w:t>
      </w:r>
      <w:r>
        <w:rPr>
          <w:rFonts w:ascii="Calibri"/>
          <w:spacing w:val="-5"/>
        </w:rPr>
        <w:t> </w:t>
      </w:r>
      <w:r>
        <w:rPr>
          <w:rFonts w:ascii="Calibri"/>
        </w:rPr>
        <w:t>with</w:t>
      </w:r>
      <w:r>
        <w:rPr>
          <w:rFonts w:ascii="Calibri"/>
          <w:spacing w:val="-5"/>
        </w:rPr>
        <w:t> </w:t>
      </w:r>
      <w:r>
        <w:rPr>
          <w:rFonts w:ascii="Calibri"/>
        </w:rPr>
        <w:t>a</w:t>
      </w:r>
      <w:r>
        <w:rPr>
          <w:rFonts w:ascii="Calibri"/>
          <w:spacing w:val="-5"/>
        </w:rPr>
        <w:t> </w:t>
      </w:r>
      <w:r>
        <w:rPr>
          <w:rFonts w:ascii="Calibri"/>
        </w:rPr>
        <w:t>focus</w:t>
      </w:r>
      <w:r>
        <w:rPr>
          <w:rFonts w:ascii="Calibri"/>
          <w:spacing w:val="-5"/>
        </w:rPr>
        <w:t> </w:t>
      </w:r>
      <w:r>
        <w:rPr>
          <w:rFonts w:ascii="Calibri"/>
        </w:rPr>
        <w:t>on</w:t>
      </w:r>
      <w:r>
        <w:rPr>
          <w:rFonts w:ascii="Calibri"/>
          <w:spacing w:val="-5"/>
        </w:rPr>
        <w:t> </w:t>
      </w:r>
      <w:r>
        <w:rPr>
          <w:rFonts w:ascii="Calibri"/>
        </w:rPr>
        <w:t>safety,</w:t>
      </w:r>
      <w:r>
        <w:rPr>
          <w:rFonts w:ascii="Calibri"/>
          <w:spacing w:val="-5"/>
        </w:rPr>
        <w:t> </w:t>
      </w:r>
      <w:r>
        <w:rPr>
          <w:rFonts w:ascii="Calibri"/>
        </w:rPr>
        <w:t>and</w:t>
      </w:r>
      <w:r>
        <w:rPr>
          <w:rFonts w:ascii="Calibri"/>
          <w:spacing w:val="-5"/>
        </w:rPr>
        <w:t> </w:t>
      </w:r>
      <w:r>
        <w:rPr>
          <w:rFonts w:ascii="Calibri"/>
        </w:rPr>
        <w:t>engage</w:t>
      </w:r>
      <w:r>
        <w:rPr>
          <w:rFonts w:ascii="Calibri"/>
          <w:spacing w:val="-5"/>
        </w:rPr>
        <w:t> </w:t>
      </w:r>
      <w:r>
        <w:rPr>
          <w:rFonts w:ascii="Calibri"/>
        </w:rPr>
        <w:t>with</w:t>
      </w:r>
      <w:r>
        <w:rPr>
          <w:rFonts w:ascii="Calibri"/>
          <w:w w:val="98"/>
        </w:rPr>
        <w:t> </w:t>
      </w:r>
      <w:r>
        <w:rPr>
          <w:rFonts w:ascii="Calibri"/>
        </w:rPr>
        <w:t>contractors</w:t>
      </w:r>
      <w:r>
        <w:rPr>
          <w:rFonts w:ascii="Calibri"/>
          <w:spacing w:val="-9"/>
        </w:rPr>
        <w:t> </w:t>
      </w:r>
      <w:r>
        <w:rPr>
          <w:rFonts w:ascii="Calibri"/>
        </w:rPr>
        <w:t>and</w:t>
      </w:r>
      <w:r>
        <w:rPr>
          <w:rFonts w:ascii="Calibri"/>
          <w:spacing w:val="-9"/>
        </w:rPr>
        <w:t> </w:t>
      </w:r>
      <w:r>
        <w:rPr>
          <w:rFonts w:ascii="Calibri"/>
        </w:rPr>
        <w:t>regulators</w:t>
      </w:r>
      <w:r>
        <w:rPr>
          <w:rFonts w:ascii="Calibri"/>
          <w:spacing w:val="-9"/>
        </w:rPr>
        <w:t> </w:t>
      </w:r>
      <w:r>
        <w:rPr>
          <w:rFonts w:ascii="Calibri"/>
        </w:rPr>
        <w:t>to</w:t>
      </w:r>
      <w:r>
        <w:rPr>
          <w:rFonts w:ascii="Calibri"/>
          <w:spacing w:val="-9"/>
        </w:rPr>
        <w:t> </w:t>
      </w:r>
      <w:r>
        <w:rPr>
          <w:rFonts w:ascii="Calibri"/>
        </w:rPr>
        <w:t>share</w:t>
      </w:r>
      <w:r>
        <w:rPr>
          <w:rFonts w:ascii="Calibri"/>
          <w:spacing w:val="-9"/>
        </w:rPr>
        <w:t> </w:t>
      </w:r>
      <w:r>
        <w:rPr>
          <w:rFonts w:ascii="Calibri"/>
        </w:rPr>
        <w:t>better</w:t>
      </w:r>
      <w:r>
        <w:rPr>
          <w:rFonts w:ascii="Calibri"/>
          <w:spacing w:val="-9"/>
        </w:rPr>
        <w:t> </w:t>
      </w:r>
      <w:r>
        <w:rPr>
          <w:rFonts w:ascii="Calibri"/>
        </w:rPr>
        <w:t>practice</w:t>
      </w:r>
      <w:r>
        <w:rPr>
          <w:rFonts w:ascii="Calibri"/>
          <w:w w:val="97"/>
        </w:rPr>
        <w:t> </w:t>
      </w:r>
      <w:r>
        <w:rPr>
          <w:rFonts w:ascii="Calibri"/>
        </w:rPr>
        <w:t>along</w:t>
      </w:r>
      <w:r>
        <w:rPr>
          <w:rFonts w:ascii="Calibri"/>
          <w:spacing w:val="-7"/>
        </w:rPr>
        <w:t> </w:t>
      </w:r>
      <w:r>
        <w:rPr>
          <w:rFonts w:ascii="Calibri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  <w:spacing w:val="-3"/>
        </w:rPr>
        <w:t>way.</w:t>
      </w:r>
      <w:r>
        <w:rPr>
          <w:rFonts w:ascii="Calibri"/>
          <w:spacing w:val="-7"/>
        </w:rPr>
        <w:t> </w:t>
      </w:r>
      <w:r>
        <w:rPr>
          <w:rFonts w:ascii="Calibri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</w:rPr>
        <w:t>majority</w:t>
      </w:r>
      <w:r>
        <w:rPr>
          <w:rFonts w:ascii="Calibri"/>
          <w:spacing w:val="-7"/>
        </w:rPr>
        <w:t> </w:t>
      </w:r>
      <w:r>
        <w:rPr>
          <w:rFonts w:ascii="Calibri"/>
        </w:rPr>
        <w:t>of</w:t>
      </w:r>
      <w:r>
        <w:rPr>
          <w:rFonts w:ascii="Calibri"/>
          <w:spacing w:val="-7"/>
        </w:rPr>
        <w:t> </w:t>
      </w:r>
      <w:r>
        <w:rPr>
          <w:rFonts w:ascii="Calibri"/>
        </w:rPr>
        <w:t>houses</w:t>
      </w:r>
      <w:r>
        <w:rPr>
          <w:rFonts w:ascii="Calibri"/>
          <w:spacing w:val="-7"/>
        </w:rPr>
        <w:t> </w:t>
      </w:r>
      <w:r>
        <w:rPr>
          <w:rFonts w:ascii="Calibri"/>
        </w:rPr>
        <w:t>acquired</w:t>
      </w:r>
      <w:r>
        <w:rPr>
          <w:rFonts w:ascii="Calibri"/>
          <w:spacing w:val="-7"/>
        </w:rPr>
        <w:t> </w:t>
      </w:r>
      <w:r>
        <w:rPr>
          <w:rFonts w:ascii="Calibri"/>
        </w:rPr>
        <w:t>by</w:t>
      </w:r>
      <w:r>
        <w:rPr>
          <w:rFonts w:ascii="Calibri"/>
          <w:spacing w:val="-7"/>
        </w:rPr>
        <w:t> </w:t>
      </w:r>
      <w:r>
        <w:rPr>
          <w:rFonts w:ascii="Calibri"/>
        </w:rPr>
        <w:t>the</w:t>
      </w:r>
      <w:r>
        <w:rPr>
          <w:rFonts w:ascii="Calibri"/>
          <w:w w:val="97"/>
        </w:rPr>
        <w:t> </w:t>
      </w:r>
      <w:r>
        <w:rPr>
          <w:rFonts w:ascii="Calibri"/>
        </w:rPr>
        <w:t>ACT Government are expected to be demolished</w:t>
      </w:r>
      <w:r>
        <w:rPr>
          <w:rFonts w:ascii="Calibri"/>
          <w:spacing w:val="8"/>
        </w:rPr>
        <w:t> </w:t>
      </w:r>
      <w:r>
        <w:rPr>
          <w:rFonts w:ascii="Calibri"/>
        </w:rPr>
        <w:t>by</w:t>
      </w:r>
      <w:r>
        <w:rPr>
          <w:rFonts w:ascii="Calibri"/>
          <w:w w:val="97"/>
        </w:rPr>
        <w:t> </w:t>
      </w:r>
      <w:r>
        <w:rPr>
          <w:rFonts w:ascii="Calibri"/>
          <w:w w:val="97"/>
        </w:rPr>
        <w:t> </w:t>
      </w:r>
      <w:r>
        <w:rPr>
          <w:rFonts w:ascii="Calibri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</w:rPr>
        <w:t>end</w:t>
      </w:r>
      <w:r>
        <w:rPr>
          <w:rFonts w:ascii="Calibri"/>
          <w:spacing w:val="-7"/>
        </w:rPr>
        <w:t> </w:t>
      </w:r>
      <w:r>
        <w:rPr>
          <w:rFonts w:ascii="Calibri"/>
        </w:rPr>
        <w:t>of</w:t>
      </w:r>
      <w:r>
        <w:rPr>
          <w:rFonts w:ascii="Calibri"/>
          <w:spacing w:val="-7"/>
        </w:rPr>
        <w:t> </w:t>
      </w:r>
      <w:r>
        <w:rPr>
          <w:rFonts w:ascii="Calibri"/>
          <w:spacing w:val="-11"/>
        </w:rPr>
        <w:t>2017,</w:t>
      </w:r>
      <w:r>
        <w:rPr>
          <w:rFonts w:ascii="Calibri"/>
          <w:spacing w:val="-7"/>
        </w:rPr>
        <w:t> </w:t>
      </w:r>
      <w:r>
        <w:rPr>
          <w:rFonts w:ascii="Calibri"/>
        </w:rPr>
        <w:t>six</w:t>
      </w:r>
      <w:r>
        <w:rPr>
          <w:rFonts w:ascii="Calibri"/>
          <w:spacing w:val="-7"/>
        </w:rPr>
        <w:t> </w:t>
      </w:r>
      <w:r>
        <w:rPr>
          <w:rFonts w:ascii="Calibri"/>
        </w:rPr>
        <w:t>months</w:t>
      </w:r>
      <w:r>
        <w:rPr>
          <w:rFonts w:ascii="Calibri"/>
          <w:spacing w:val="-7"/>
        </w:rPr>
        <w:t> </w:t>
      </w:r>
      <w:r>
        <w:rPr>
          <w:rFonts w:ascii="Calibri"/>
        </w:rPr>
        <w:t>ahead</w:t>
      </w:r>
      <w:r>
        <w:rPr>
          <w:rFonts w:ascii="Calibri"/>
          <w:spacing w:val="-7"/>
        </w:rPr>
        <w:t> </w:t>
      </w:r>
      <w:r>
        <w:rPr>
          <w:rFonts w:ascii="Calibri"/>
        </w:rPr>
        <w:t>of</w:t>
      </w:r>
      <w:r>
        <w:rPr>
          <w:rFonts w:ascii="Calibri"/>
          <w:spacing w:val="-7"/>
        </w:rPr>
        <w:t> </w:t>
      </w:r>
      <w:r>
        <w:rPr>
          <w:rFonts w:ascii="Calibri"/>
        </w:rPr>
        <w:t>the</w:t>
      </w:r>
      <w:r>
        <w:rPr>
          <w:rFonts w:ascii="Calibri"/>
          <w:spacing w:val="-7"/>
        </w:rPr>
        <w:t> </w:t>
      </w:r>
      <w:r>
        <w:rPr>
          <w:rFonts w:ascii="Calibri"/>
        </w:rPr>
        <w:t>previously</w:t>
      </w:r>
      <w:r>
        <w:rPr>
          <w:rFonts w:ascii="Calibri"/>
          <w:w w:val="97"/>
        </w:rPr>
        <w:t> </w:t>
      </w:r>
      <w:r>
        <w:rPr>
          <w:rFonts w:ascii="Calibri"/>
        </w:rPr>
        <w:t>revised</w:t>
      </w:r>
      <w:r>
        <w:rPr>
          <w:rFonts w:ascii="Calibri"/>
          <w:spacing w:val="-6"/>
        </w:rPr>
        <w:t> </w:t>
      </w:r>
      <w:r>
        <w:rPr>
          <w:rFonts w:ascii="Calibri"/>
        </w:rPr>
        <w:t>demolition</w:t>
      </w:r>
      <w:r>
        <w:rPr>
          <w:rFonts w:ascii="Calibri"/>
          <w:spacing w:val="-6"/>
        </w:rPr>
        <w:t> </w:t>
      </w:r>
      <w:r>
        <w:rPr>
          <w:rFonts w:ascii="Calibri"/>
        </w:rPr>
        <w:t>schedule,</w:t>
      </w:r>
      <w:r>
        <w:rPr>
          <w:rFonts w:ascii="Calibri"/>
          <w:spacing w:val="-6"/>
        </w:rPr>
        <w:t> </w:t>
      </w:r>
      <w:r>
        <w:rPr>
          <w:rFonts w:ascii="Calibri"/>
        </w:rPr>
        <w:t>with</w:t>
      </w:r>
      <w:r>
        <w:rPr>
          <w:rFonts w:ascii="Calibri"/>
          <w:spacing w:val="-6"/>
        </w:rPr>
        <w:t> </w:t>
      </w:r>
      <w:r>
        <w:rPr>
          <w:rFonts w:ascii="Calibri"/>
        </w:rPr>
        <w:t>the</w:t>
      </w:r>
      <w:r>
        <w:rPr>
          <w:rFonts w:ascii="Calibri"/>
          <w:spacing w:val="-6"/>
        </w:rPr>
        <w:t> </w:t>
      </w:r>
      <w:r>
        <w:rPr>
          <w:rFonts w:ascii="Calibri"/>
        </w:rPr>
        <w:t>balance</w:t>
      </w:r>
      <w:r>
        <w:rPr>
          <w:rFonts w:ascii="Calibri"/>
          <w:spacing w:val="-6"/>
        </w:rPr>
        <w:t> </w:t>
      </w:r>
      <w:r>
        <w:rPr>
          <w:rFonts w:ascii="Calibri"/>
        </w:rPr>
        <w:t>of</w:t>
      </w:r>
      <w:r>
        <w:rPr>
          <w:rFonts w:ascii="Calibri"/>
          <w:w w:val="85"/>
        </w:rPr>
        <w:t> </w:t>
      </w:r>
      <w:r>
        <w:rPr>
          <w:rFonts w:ascii="Calibri"/>
        </w:rPr>
        <w:t>demolitions</w:t>
      </w:r>
      <w:r>
        <w:rPr>
          <w:rFonts w:ascii="Calibri"/>
          <w:spacing w:val="-10"/>
        </w:rPr>
        <w:t> </w:t>
      </w:r>
      <w:r>
        <w:rPr>
          <w:rFonts w:ascii="Calibri"/>
        </w:rPr>
        <w:t>to</w:t>
      </w:r>
      <w:r>
        <w:rPr>
          <w:rFonts w:ascii="Calibri"/>
          <w:spacing w:val="-10"/>
        </w:rPr>
        <w:t> </w:t>
      </w:r>
      <w:r>
        <w:rPr>
          <w:rFonts w:ascii="Calibri"/>
        </w:rPr>
        <w:t>occur</w:t>
      </w:r>
      <w:r>
        <w:rPr>
          <w:rFonts w:ascii="Calibri"/>
          <w:spacing w:val="-10"/>
        </w:rPr>
        <w:t> </w:t>
      </w:r>
      <w:r>
        <w:rPr>
          <w:rFonts w:ascii="Calibri"/>
        </w:rPr>
        <w:t>through</w:t>
      </w:r>
      <w:r>
        <w:rPr>
          <w:rFonts w:ascii="Calibri"/>
          <w:spacing w:val="-10"/>
        </w:rPr>
        <w:t> </w:t>
      </w:r>
      <w:r>
        <w:rPr>
          <w:rFonts w:ascii="Calibri"/>
          <w:spacing w:val="-7"/>
        </w:rPr>
        <w:t>2018</w:t>
      </w:r>
      <w:r>
        <w:rPr>
          <w:rFonts w:ascii="Calibri"/>
          <w:spacing w:val="-10"/>
        </w:rPr>
        <w:t> </w:t>
      </w:r>
      <w:r>
        <w:rPr>
          <w:rFonts w:ascii="Calibri"/>
        </w:rPr>
        <w:t>to</w:t>
      </w:r>
      <w:r>
        <w:rPr>
          <w:rFonts w:ascii="Calibri"/>
          <w:spacing w:val="-10"/>
        </w:rPr>
        <w:t> </w:t>
      </w:r>
      <w:r>
        <w:rPr>
          <w:rFonts w:ascii="Calibri"/>
        </w:rPr>
        <w:t>after</w:t>
      </w:r>
      <w:r>
        <w:rPr>
          <w:rFonts w:ascii="Calibri"/>
          <w:spacing w:val="-10"/>
        </w:rPr>
        <w:t> </w:t>
      </w:r>
      <w:r>
        <w:rPr>
          <w:rFonts w:ascii="Calibri"/>
        </w:rPr>
        <w:t>30</w:t>
      </w:r>
      <w:r>
        <w:rPr>
          <w:rFonts w:ascii="Calibri"/>
          <w:spacing w:val="-10"/>
        </w:rPr>
        <w:t> </w:t>
      </w:r>
      <w:r>
        <w:rPr>
          <w:rFonts w:ascii="Calibri"/>
        </w:rPr>
        <w:t>June</w:t>
      </w:r>
      <w:r>
        <w:rPr>
          <w:rFonts w:ascii="Calibri"/>
          <w:spacing w:val="-10"/>
        </w:rPr>
        <w:t> </w:t>
      </w:r>
      <w:r>
        <w:rPr>
          <w:rFonts w:ascii="Calibri"/>
          <w:spacing w:val="-4"/>
        </w:rPr>
        <w:t>2020</w:t>
      </w:r>
      <w:r>
        <w:rPr>
          <w:rFonts w:ascii="Calibri"/>
          <w:w w:val="96"/>
        </w:rPr>
        <w:t> </w:t>
      </w:r>
      <w:r>
        <w:rPr>
          <w:rFonts w:ascii="Calibri"/>
          <w:spacing w:val="-4"/>
        </w:rPr>
        <w:t>(at</w:t>
      </w:r>
      <w:r>
        <w:rPr>
          <w:rFonts w:ascii="Calibri"/>
          <w:spacing w:val="-17"/>
        </w:rPr>
        <w:t> </w:t>
      </w:r>
      <w:r>
        <w:rPr>
          <w:rFonts w:ascii="Calibri"/>
        </w:rPr>
        <w:t>the</w:t>
      </w:r>
      <w:r>
        <w:rPr>
          <w:rFonts w:ascii="Calibri"/>
          <w:spacing w:val="-17"/>
        </w:rPr>
        <w:t> </w:t>
      </w:r>
      <w:r>
        <w:rPr>
          <w:rFonts w:ascii="Calibri"/>
        </w:rPr>
        <w:t>end</w:t>
      </w:r>
      <w:r>
        <w:rPr>
          <w:rFonts w:ascii="Calibri"/>
          <w:spacing w:val="-17"/>
        </w:rPr>
        <w:t> </w:t>
      </w:r>
      <w:r>
        <w:rPr>
          <w:rFonts w:ascii="Calibri"/>
        </w:rPr>
        <w:t>of</w:t>
      </w:r>
      <w:r>
        <w:rPr>
          <w:rFonts w:ascii="Calibri"/>
          <w:spacing w:val="-17"/>
        </w:rPr>
        <w:t> </w:t>
      </w:r>
      <w:r>
        <w:rPr>
          <w:rFonts w:ascii="Calibri"/>
        </w:rPr>
        <w:t>the</w:t>
      </w:r>
      <w:r>
        <w:rPr>
          <w:rFonts w:ascii="Calibri"/>
          <w:spacing w:val="-17"/>
        </w:rPr>
        <w:t> </w:t>
      </w:r>
      <w:r>
        <w:rPr>
          <w:rFonts w:ascii="Calibri"/>
        </w:rPr>
        <w:t>deferred</w:t>
      </w:r>
      <w:r>
        <w:rPr>
          <w:rFonts w:ascii="Calibri"/>
          <w:spacing w:val="-17"/>
        </w:rPr>
        <w:t> </w:t>
      </w:r>
      <w:r>
        <w:rPr>
          <w:rFonts w:ascii="Calibri"/>
        </w:rPr>
        <w:t>settlement</w:t>
      </w:r>
      <w:r>
        <w:rPr>
          <w:rFonts w:ascii="Calibri"/>
          <w:spacing w:val="-17"/>
        </w:rPr>
        <w:t> </w:t>
      </w:r>
      <w:r>
        <w:rPr>
          <w:rFonts w:ascii="Calibri"/>
        </w:rPr>
        <w:t>period).</w:t>
      </w:r>
    </w:p>
    <w:p>
      <w:pPr>
        <w:pStyle w:val="BodyText"/>
        <w:spacing w:line="283" w:lineRule="auto" w:before="130"/>
        <w:ind w:left="450" w:right="41"/>
        <w:jc w:val="left"/>
        <w:rPr>
          <w:rFonts w:ascii="Calibri" w:hAnsi="Calibri" w:cs="Calibri" w:eastAsia="Calibri"/>
        </w:rPr>
      </w:pPr>
      <w:r>
        <w:rPr>
          <w:rFonts w:ascii="Calibri" w:hAnsi="Calibri" w:cs="Calibri" w:eastAsia="Calibri"/>
        </w:rPr>
        <w:t>Processes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for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formally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closing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affected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homeowner</w:t>
      </w:r>
      <w:r>
        <w:rPr>
          <w:rFonts w:ascii="Calibri" w:hAnsi="Calibri" w:cs="Calibri" w:eastAsia="Calibri"/>
          <w:w w:val="92"/>
        </w:rPr>
        <w:t> </w:t>
      </w:r>
      <w:r>
        <w:rPr>
          <w:rFonts w:ascii="Calibri" w:hAnsi="Calibri" w:cs="Calibri" w:eastAsia="Calibri"/>
        </w:rPr>
        <w:t>case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files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where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they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have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moved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through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7"/>
        </w:rPr>
        <w:t> </w:t>
      </w:r>
      <w:r>
        <w:rPr>
          <w:rFonts w:ascii="Calibri" w:hAnsi="Calibri" w:cs="Calibri" w:eastAsia="Calibri"/>
        </w:rPr>
        <w:t>scheme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completely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are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no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longer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need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5"/>
        </w:rPr>
        <w:t> </w:t>
      </w:r>
      <w:r>
        <w:rPr>
          <w:rFonts w:ascii="Calibri" w:hAnsi="Calibri" w:cs="Calibri" w:eastAsia="Calibri"/>
        </w:rPr>
        <w:t>and/or</w:t>
      </w:r>
      <w:r>
        <w:rPr>
          <w:rFonts w:ascii="Calibri" w:hAnsi="Calibri" w:cs="Calibri" w:eastAsia="Calibri"/>
          <w:w w:val="84"/>
        </w:rPr>
        <w:t> </w:t>
      </w:r>
      <w:r>
        <w:rPr>
          <w:rFonts w:ascii="Calibri" w:hAnsi="Calibri" w:cs="Calibri" w:eastAsia="Calibri"/>
        </w:rPr>
        <w:t>desiring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contact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or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assistance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from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taskforce</w:t>
      </w:r>
      <w:r>
        <w:rPr>
          <w:rFonts w:ascii="Calibri" w:hAnsi="Calibri" w:cs="Calibri" w:eastAsia="Calibri"/>
          <w:spacing w:val="-10"/>
        </w:rPr>
        <w:t> </w:t>
      </w:r>
      <w:r>
        <w:rPr>
          <w:rFonts w:ascii="Calibri" w:hAnsi="Calibri" w:cs="Calibri" w:eastAsia="Calibri"/>
        </w:rPr>
        <w:t>has</w:t>
      </w:r>
      <w:r>
        <w:rPr>
          <w:rFonts w:ascii="Calibri" w:hAnsi="Calibri" w:cs="Calibri" w:eastAsia="Calibri"/>
          <w:w w:val="95"/>
        </w:rPr>
        <w:t> </w:t>
      </w:r>
      <w:r>
        <w:rPr>
          <w:rFonts w:ascii="Calibri" w:hAnsi="Calibri" w:cs="Calibri" w:eastAsia="Calibri"/>
        </w:rPr>
        <w:t>commenced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will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continue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as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final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stages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of</w:t>
      </w:r>
      <w:r>
        <w:rPr>
          <w:rFonts w:ascii="Calibri" w:hAnsi="Calibri" w:cs="Calibri" w:eastAsia="Calibri"/>
          <w:spacing w:val="-8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taskforce’s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work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in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delivering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the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eradication</w:t>
      </w:r>
      <w:r>
        <w:rPr>
          <w:rFonts w:ascii="Calibri" w:hAnsi="Calibri" w:cs="Calibri" w:eastAsia="Calibri"/>
          <w:spacing w:val="-12"/>
        </w:rPr>
        <w:t> </w:t>
      </w:r>
      <w:r>
        <w:rPr>
          <w:rFonts w:ascii="Calibri" w:hAnsi="Calibri" w:cs="Calibri" w:eastAsia="Calibri"/>
        </w:rPr>
        <w:t>scheme</w:t>
      </w:r>
      <w:r>
        <w:rPr>
          <w:rFonts w:ascii="Calibri" w:hAnsi="Calibri" w:cs="Calibri" w:eastAsia="Calibri"/>
          <w:w w:val="97"/>
        </w:rPr>
        <w:t> </w:t>
      </w:r>
      <w:r>
        <w:rPr>
          <w:rFonts w:ascii="Calibri" w:hAnsi="Calibri" w:cs="Calibri" w:eastAsia="Calibri"/>
        </w:rPr>
        <w:t>are</w:t>
      </w:r>
      <w:r>
        <w:rPr>
          <w:rFonts w:ascii="Calibri" w:hAnsi="Calibri" w:cs="Calibri" w:eastAsia="Calibri"/>
          <w:spacing w:val="-20"/>
        </w:rPr>
        <w:t> </w:t>
      </w:r>
      <w:r>
        <w:rPr>
          <w:rFonts w:ascii="Calibri" w:hAnsi="Calibri" w:cs="Calibri" w:eastAsia="Calibri"/>
        </w:rPr>
        <w:t>realised.</w:t>
      </w:r>
      <w:r>
        <w:rPr>
          <w:rFonts w:ascii="Calibri" w:hAnsi="Calibri" w:cs="Calibri" w:eastAsia="Calibri"/>
          <w:spacing w:val="-20"/>
        </w:rPr>
        <w:t> </w:t>
      </w:r>
      <w:r>
        <w:rPr>
          <w:rFonts w:ascii="Calibri" w:hAnsi="Calibri" w:cs="Calibri" w:eastAsia="Calibri"/>
        </w:rPr>
        <w:t>Affected</w:t>
      </w:r>
      <w:r>
        <w:rPr>
          <w:rFonts w:ascii="Calibri" w:hAnsi="Calibri" w:cs="Calibri" w:eastAsia="Calibri"/>
          <w:spacing w:val="-20"/>
        </w:rPr>
        <w:t> </w:t>
      </w:r>
      <w:r>
        <w:rPr>
          <w:rFonts w:ascii="Calibri" w:hAnsi="Calibri" w:cs="Calibri" w:eastAsia="Calibri"/>
        </w:rPr>
        <w:t>owners</w:t>
      </w:r>
      <w:r>
        <w:rPr>
          <w:rFonts w:ascii="Calibri" w:hAnsi="Calibri" w:cs="Calibri" w:eastAsia="Calibri"/>
          <w:spacing w:val="-20"/>
        </w:rPr>
        <w:t> </w:t>
      </w:r>
      <w:r>
        <w:rPr>
          <w:rFonts w:ascii="Calibri" w:hAnsi="Calibri" w:cs="Calibri" w:eastAsia="Calibri"/>
        </w:rPr>
        <w:t>and</w:t>
      </w:r>
      <w:r>
        <w:rPr>
          <w:rFonts w:ascii="Calibri" w:hAnsi="Calibri" w:cs="Calibri" w:eastAsia="Calibri"/>
          <w:spacing w:val="-20"/>
        </w:rPr>
        <w:t> </w:t>
      </w:r>
      <w:r>
        <w:rPr>
          <w:rFonts w:ascii="Calibri" w:hAnsi="Calibri" w:cs="Calibri" w:eastAsia="Calibri"/>
        </w:rPr>
        <w:t>their</w:t>
      </w:r>
      <w:r>
        <w:rPr>
          <w:rFonts w:ascii="Calibri" w:hAnsi="Calibri" w:cs="Calibri" w:eastAsia="Calibri"/>
          <w:spacing w:val="-20"/>
        </w:rPr>
        <w:t> </w:t>
      </w:r>
      <w:r>
        <w:rPr>
          <w:rFonts w:ascii="Calibri" w:hAnsi="Calibri" w:cs="Calibri" w:eastAsia="Calibri"/>
        </w:rPr>
        <w:t>families</w:t>
      </w:r>
      <w:r>
        <w:rPr>
          <w:rFonts w:ascii="Calibri" w:hAnsi="Calibri" w:cs="Calibri" w:eastAsia="Calibri"/>
          <w:spacing w:val="-20"/>
        </w:rPr>
        <w:t> </w:t>
      </w:r>
      <w:r>
        <w:rPr>
          <w:rFonts w:ascii="Calibri" w:hAnsi="Calibri" w:cs="Calibri" w:eastAsia="Calibri"/>
        </w:rPr>
        <w:t>who</w:t>
      </w:r>
    </w:p>
    <w:p>
      <w:pPr>
        <w:pStyle w:val="BodyText"/>
        <w:spacing w:line="151" w:lineRule="exact"/>
        <w:ind w:left="1102" w:right="0"/>
        <w:jc w:val="left"/>
        <w:rPr>
          <w:rFonts w:ascii="Calibri" w:hAnsi="Calibri" w:cs="Calibri" w:eastAsia="Calibri"/>
        </w:rPr>
      </w:pPr>
      <w:r>
        <w:rPr/>
        <w:br w:type="column"/>
      </w:r>
      <w:r>
        <w:rPr>
          <w:rFonts w:ascii="Calibri"/>
        </w:rPr>
        <w:t>Figure</w:t>
      </w:r>
      <w:r>
        <w:rPr>
          <w:rFonts w:ascii="Calibri"/>
          <w:spacing w:val="-5"/>
        </w:rPr>
        <w:t> </w:t>
      </w:r>
      <w:r>
        <w:rPr>
          <w:rFonts w:ascii="Calibri"/>
        </w:rPr>
        <w:t>28</w:t>
      </w:r>
      <w:r>
        <w:rPr>
          <w:rFonts w:ascii="Calibri"/>
          <w:spacing w:val="-5"/>
        </w:rPr>
        <w:t> </w:t>
      </w:r>
      <w:r>
        <w:rPr>
          <w:rFonts w:ascii="Calibri"/>
        </w:rPr>
        <w:t>and</w:t>
      </w:r>
      <w:r>
        <w:rPr>
          <w:rFonts w:ascii="Calibri"/>
          <w:spacing w:val="-5"/>
        </w:rPr>
        <w:t> </w:t>
      </w:r>
      <w:r>
        <w:rPr>
          <w:rFonts w:ascii="Calibri"/>
        </w:rPr>
        <w:t>29:</w:t>
      </w:r>
      <w:r>
        <w:rPr>
          <w:rFonts w:ascii="Calibri"/>
          <w:spacing w:val="-5"/>
        </w:rPr>
        <w:t> </w:t>
      </w:r>
      <w:r>
        <w:rPr>
          <w:rFonts w:ascii="Calibri"/>
        </w:rPr>
        <w:t>Asbestos</w:t>
      </w:r>
      <w:r>
        <w:rPr>
          <w:rFonts w:ascii="Calibri"/>
          <w:spacing w:val="-6"/>
        </w:rPr>
        <w:t> </w:t>
      </w:r>
      <w:r>
        <w:rPr>
          <w:rFonts w:ascii="Calibri"/>
        </w:rPr>
        <w:t>Response</w:t>
      </w:r>
      <w:r>
        <w:rPr>
          <w:rFonts w:ascii="Calibri"/>
          <w:spacing w:val="-6"/>
        </w:rPr>
        <w:t> </w:t>
      </w:r>
      <w:r>
        <w:rPr>
          <w:rFonts w:ascii="Calibri"/>
          <w:spacing w:val="-3"/>
        </w:rPr>
        <w:t>Taskforce</w:t>
      </w:r>
      <w:r>
        <w:rPr>
          <w:rFonts w:ascii="Calibri"/>
          <w:spacing w:val="-6"/>
        </w:rPr>
        <w:t> </w:t>
      </w:r>
      <w:r>
        <w:rPr>
          <w:rFonts w:ascii="Calibri"/>
        </w:rPr>
        <w:t>Community</w:t>
      </w:r>
      <w:r>
        <w:rPr>
          <w:rFonts w:ascii="Calibri"/>
          <w:spacing w:val="-6"/>
        </w:rPr>
        <w:t> </w:t>
      </w:r>
      <w:r>
        <w:rPr>
          <w:rFonts w:ascii="Calibri"/>
        </w:rPr>
        <w:t>Consultation</w:t>
      </w:r>
      <w:r>
        <w:rPr>
          <w:rFonts w:ascii="Calibri"/>
          <w:spacing w:val="-6"/>
        </w:rPr>
        <w:t> </w:t>
      </w:r>
      <w:r>
        <w:rPr>
          <w:rFonts w:ascii="Calibri"/>
        </w:rPr>
        <w:t>Event</w:t>
      </w:r>
    </w:p>
    <w:p>
      <w:pPr>
        <w:spacing w:line="240" w:lineRule="auto" w:before="3"/>
        <w:rPr>
          <w:rFonts w:ascii="Calibri" w:hAnsi="Calibri" w:cs="Calibri" w:eastAsia="Calibri"/>
          <w:sz w:val="15"/>
          <w:szCs w:val="15"/>
        </w:rPr>
      </w:pPr>
    </w:p>
    <w:p>
      <w:pPr>
        <w:spacing w:line="3067" w:lineRule="exact"/>
        <w:ind w:left="680" w:right="0" w:firstLine="0"/>
        <w:rPr>
          <w:rFonts w:ascii="Calibri" w:hAnsi="Calibri" w:cs="Calibri" w:eastAsia="Calibri"/>
          <w:sz w:val="20"/>
          <w:szCs w:val="20"/>
        </w:rPr>
      </w:pPr>
      <w:r>
        <w:rPr>
          <w:rFonts w:ascii="Calibri"/>
          <w:position w:val="-60"/>
          <w:sz w:val="20"/>
        </w:rPr>
        <w:drawing>
          <wp:inline distT="0" distB="0" distL="0" distR="0">
            <wp:extent cx="2918825" cy="1947672"/>
            <wp:effectExtent l="0" t="0" r="0" b="0"/>
            <wp:docPr id="1" name="image1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8825" cy="19476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position w:val="-60"/>
          <w:sz w:val="20"/>
        </w:rPr>
      </w:r>
      <w:r>
        <w:rPr>
          <w:rFonts w:ascii="Times New Roman"/>
          <w:spacing w:val="131"/>
          <w:position w:val="-60"/>
          <w:sz w:val="20"/>
        </w:rPr>
        <w:t> </w:t>
      </w:r>
      <w:r>
        <w:rPr>
          <w:rFonts w:ascii="Calibri"/>
          <w:spacing w:val="131"/>
          <w:position w:val="-59"/>
          <w:sz w:val="20"/>
        </w:rPr>
        <w:drawing>
          <wp:inline distT="0" distB="0" distL="0" distR="0">
            <wp:extent cx="2910840" cy="1938527"/>
            <wp:effectExtent l="0" t="0" r="0" b="0"/>
            <wp:docPr id="3" name="image2.jpe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0840" cy="19385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pacing w:val="131"/>
          <w:position w:val="-59"/>
          <w:sz w:val="20"/>
        </w:rPr>
      </w:r>
    </w:p>
    <w:p>
      <w:pPr>
        <w:spacing w:line="240" w:lineRule="auto" w:before="12"/>
        <w:rPr>
          <w:rFonts w:ascii="Calibri" w:hAnsi="Calibri" w:cs="Calibri" w:eastAsia="Calibri"/>
          <w:sz w:val="21"/>
          <w:szCs w:val="21"/>
        </w:rPr>
      </w:pPr>
    </w:p>
    <w:p>
      <w:pPr>
        <w:pStyle w:val="BodyText"/>
        <w:spacing w:line="240" w:lineRule="auto"/>
        <w:ind w:left="1102" w:right="0"/>
        <w:jc w:val="left"/>
        <w:rPr>
          <w:rFonts w:ascii="Calibri" w:hAnsi="Calibri" w:cs="Calibri" w:eastAsia="Calibri"/>
        </w:rPr>
      </w:pPr>
      <w:r>
        <w:rPr/>
        <w:pict>
          <v:shape style="position:absolute;margin-left:659.205444pt;margin-top:17.46483pt;width:229.367837pt;height:170.079pt;mso-position-horizontal-relative:page;mso-position-vertical-relative:paragraph;z-index:1504" type="#_x0000_t75" stroked="false">
            <v:imagedata r:id="rId10" o:title=""/>
          </v:shape>
        </w:pict>
      </w:r>
      <w:r>
        <w:rPr/>
        <w:pict>
          <v:shape style="position:absolute;margin-left:898.141357pt;margin-top:17.463829pt;width:228.478643pt;height:169.088pt;mso-position-horizontal-relative:page;mso-position-vertical-relative:paragraph;z-index:1528" type="#_x0000_t75" stroked="false">
            <v:imagedata r:id="rId11" o:title=""/>
          </v:shape>
        </w:pict>
      </w:r>
      <w:r>
        <w:rPr>
          <w:rFonts w:ascii="Calibri"/>
        </w:rPr>
        <w:t>Figure 30 and </w:t>
      </w:r>
      <w:r>
        <w:rPr>
          <w:rFonts w:ascii="Calibri"/>
          <w:spacing w:val="-7"/>
        </w:rPr>
        <w:t>31</w:t>
      </w:r>
      <w:r>
        <w:rPr>
          <w:rFonts w:ascii="Calibri"/>
          <w:spacing w:val="-7"/>
        </w:rPr>
        <w:t>: </w:t>
      </w:r>
      <w:r>
        <w:rPr>
          <w:rFonts w:ascii="Calibri"/>
        </w:rPr>
        <w:t>ASEC meeting at house</w:t>
      </w:r>
      <w:r>
        <w:rPr>
          <w:rFonts w:ascii="Calibri"/>
          <w:spacing w:val="15"/>
        </w:rPr>
        <w:t> </w:t>
      </w:r>
      <w:r>
        <w:rPr>
          <w:rFonts w:ascii="Calibri"/>
        </w:rPr>
        <w:t>demolition</w:t>
      </w:r>
    </w:p>
    <w:sectPr>
      <w:type w:val="continuous"/>
      <w:pgSz w:w="23820" w:h="16840" w:orient="landscape"/>
      <w:pgMar w:top="1040" w:bottom="860" w:left="1020" w:right="1020"/>
      <w:cols w:num="3" w:equalWidth="0">
        <w:col w:w="4669" w:space="40"/>
        <w:col w:w="4476" w:space="2299"/>
        <w:col w:w="10296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5.691399pt;margin-top:797.099121pt;width:8.85pt;height:9pt;mso-position-horizontal-relative:page;mso-position-vertical-relative:page;z-index:-5176" type="#_x0000_t202" filled="false" stroked="false">
          <v:textbox inset="0,0,0,0">
            <w:txbxContent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w w:val="96"/>
                    <w:sz w:val="14"/>
                  </w:rPr>
                  <w:t>70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26.026367pt;margin-top:797.099121pt;width:8.85pt;height:9pt;mso-position-horizontal-relative:page;mso-position-vertical-relative:page;z-index:-5152" type="#_x0000_t202" filled="false" stroked="false">
          <v:textbox inset="0,0,0,0">
            <w:txbxContent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w w:val="96"/>
                    <w:sz w:val="14"/>
                  </w:rPr>
                  <w:t>71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5.691399pt;margin-top:797.099121pt;width:8.85pt;height:9pt;mso-position-horizontal-relative:page;mso-position-vertical-relative:page;z-index:-5128" type="#_x0000_t202" filled="false" stroked="false">
          <v:textbox inset="0,0,0,0">
            <w:txbxContent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w w:val="96"/>
                    <w:sz w:val="14"/>
                  </w:rPr>
                  <w:t>72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1126.026367pt;margin-top:797.099121pt;width:8.85pt;height:9pt;mso-position-horizontal-relative:page;mso-position-vertical-relative:page;z-index:-5104" type="#_x0000_t202" filled="false" stroked="false">
          <v:textbox inset="0,0,0,0">
            <w:txbxContent>
              <w:p>
                <w:pPr>
                  <w:spacing w:line="168" w:lineRule="exact" w:before="0"/>
                  <w:ind w:left="20" w:right="0" w:firstLine="0"/>
                  <w:jc w:val="left"/>
                  <w:rPr>
                    <w:rFonts w:ascii="Calibri" w:hAnsi="Calibri" w:cs="Calibri" w:eastAsia="Calibri"/>
                    <w:sz w:val="14"/>
                    <w:szCs w:val="14"/>
                  </w:rPr>
                </w:pPr>
                <w:r>
                  <w:rPr>
                    <w:rFonts w:ascii="Calibri"/>
                    <w:w w:val="96"/>
                    <w:sz w:val="14"/>
                  </w:rPr>
                  <w:t>73</w:t>
                </w:r>
                <w:r>
                  <w:rPr>
                    <w:rFonts w:ascii="Calibri"/>
                    <w:sz w:val="14"/>
                  </w:rPr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964"/>
    </w:pPr>
    <w:rPr>
      <w:rFonts w:ascii="Calibri" w:hAnsi="Calibri" w:eastAsia="Calibri"/>
      <w:sz w:val="18"/>
      <w:szCs w:val="18"/>
    </w:rPr>
  </w:style>
  <w:style w:styleId="Heading1" w:type="paragraph">
    <w:name w:val="Heading 1"/>
    <w:basedOn w:val="Normal"/>
    <w:uiPriority w:val="1"/>
    <w:qFormat/>
    <w:pPr>
      <w:spacing w:before="128"/>
      <w:ind w:left="680"/>
      <w:outlineLvl w:val="1"/>
    </w:pPr>
    <w:rPr>
      <w:rFonts w:ascii="Arial" w:hAnsi="Arial" w:eastAsia="Arial"/>
      <w:sz w:val="28"/>
      <w:szCs w:val="28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sbestostaskforce.act.gov.au/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2018-02-22T15:24:07Z</dcterms:created>
  <dcterms:modified xsi:type="dcterms:W3CDTF">2018-02-22T15:24:07Z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2018-02-22T00:00:00Z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2018-02-22T00:00:00Z</vt:filetime>
  </property>
</Properties>
</file>